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46" w:rsidRDefault="009C6046" w:rsidP="009C6046">
      <w:pPr>
        <w:spacing w:line="526" w:lineRule="exact"/>
        <w:ind w:firstLine="640"/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8-2</w:t>
      </w:r>
    </w:p>
    <w:p w:rsidR="009C6046" w:rsidRPr="004F5123" w:rsidRDefault="009C6046" w:rsidP="009C6046">
      <w:pPr>
        <w:ind w:firstLine="880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中国史</w:t>
      </w:r>
      <w:r w:rsidRPr="004F5123">
        <w:rPr>
          <w:rFonts w:eastAsia="方正小标宋简体" w:hint="eastAsia"/>
          <w:b/>
          <w:sz w:val="44"/>
          <w:szCs w:val="44"/>
        </w:rPr>
        <w:t>一级学科</w:t>
      </w:r>
      <w:r>
        <w:rPr>
          <w:rFonts w:eastAsia="方正小标宋简体" w:hint="eastAsia"/>
          <w:b/>
          <w:sz w:val="44"/>
          <w:szCs w:val="44"/>
        </w:rPr>
        <w:t>硕士</w:t>
      </w:r>
      <w:r w:rsidRPr="004F5123">
        <w:rPr>
          <w:rFonts w:eastAsia="方正小标宋简体" w:hint="eastAsia"/>
          <w:b/>
          <w:sz w:val="44"/>
          <w:szCs w:val="44"/>
        </w:rPr>
        <w:t>研究生培养方案</w:t>
      </w:r>
    </w:p>
    <w:p w:rsidR="009C6046" w:rsidRDefault="00392F28" w:rsidP="00392F28">
      <w:pPr>
        <w:ind w:firstLine="880"/>
        <w:jc w:val="center"/>
        <w:rPr>
          <w:rFonts w:eastAsia="方正小标宋简体"/>
          <w:b/>
          <w:sz w:val="44"/>
          <w:szCs w:val="44"/>
        </w:rPr>
      </w:pPr>
      <w:r w:rsidRPr="00392F28">
        <w:rPr>
          <w:rFonts w:eastAsia="方正小标宋简体"/>
          <w:b/>
          <w:sz w:val="44"/>
          <w:szCs w:val="44"/>
        </w:rPr>
        <w:t>Chinese history</w:t>
      </w:r>
      <w:r w:rsidR="009C6046">
        <w:rPr>
          <w:rFonts w:eastAsia="方正小标宋简体" w:hint="eastAsia"/>
          <w:b/>
          <w:sz w:val="44"/>
          <w:szCs w:val="44"/>
        </w:rPr>
        <w:t>，</w:t>
      </w:r>
      <w:r w:rsidR="009C6046" w:rsidRPr="004F5123">
        <w:rPr>
          <w:rFonts w:eastAsia="方正小标宋简体" w:hint="eastAsia"/>
          <w:b/>
          <w:sz w:val="44"/>
          <w:szCs w:val="44"/>
        </w:rPr>
        <w:t>（</w:t>
      </w:r>
      <w:r>
        <w:rPr>
          <w:rFonts w:eastAsia="方正小标宋简体" w:hint="eastAsia"/>
          <w:b/>
          <w:sz w:val="44"/>
          <w:szCs w:val="44"/>
        </w:rPr>
        <w:t>0602</w:t>
      </w:r>
      <w:r w:rsidR="009C6046" w:rsidRPr="004F5123">
        <w:rPr>
          <w:rFonts w:eastAsia="方正小标宋简体" w:hint="eastAsia"/>
          <w:b/>
          <w:sz w:val="44"/>
          <w:szCs w:val="44"/>
        </w:rPr>
        <w:t>）</w:t>
      </w:r>
    </w:p>
    <w:p w:rsidR="00AB71E0" w:rsidRDefault="00AB71E0" w:rsidP="009C6046">
      <w:pPr>
        <w:ind w:firstLine="880"/>
        <w:jc w:val="center"/>
        <w:rPr>
          <w:rFonts w:eastAsia="方正小标宋简体"/>
          <w:b/>
          <w:sz w:val="44"/>
          <w:szCs w:val="44"/>
        </w:rPr>
      </w:pPr>
    </w:p>
    <w:p w:rsidR="009C6046" w:rsidRDefault="009C6046" w:rsidP="009C6046">
      <w:pPr>
        <w:ind w:firstLine="880"/>
        <w:jc w:val="center"/>
        <w:rPr>
          <w:rFonts w:eastAsia="方正小标宋简体"/>
          <w:b/>
          <w:sz w:val="44"/>
          <w:szCs w:val="44"/>
        </w:rPr>
      </w:pPr>
      <w:bookmarkStart w:id="0" w:name="_GoBack"/>
      <w:r>
        <w:rPr>
          <w:rFonts w:eastAsia="方正小标宋简体" w:hint="eastAsia"/>
          <w:b/>
          <w:sz w:val="44"/>
          <w:szCs w:val="44"/>
        </w:rPr>
        <w:t>内招生</w:t>
      </w:r>
      <w:r w:rsidR="00AB71E0">
        <w:rPr>
          <w:rFonts w:eastAsia="方正小标宋简体" w:hint="eastAsia"/>
          <w:b/>
          <w:sz w:val="44"/>
          <w:szCs w:val="44"/>
        </w:rPr>
        <w:t>培养方案</w:t>
      </w:r>
    </w:p>
    <w:bookmarkEnd w:id="0"/>
    <w:p w:rsidR="009C6046" w:rsidRPr="004F5123" w:rsidRDefault="009C6046" w:rsidP="009C6046">
      <w:pPr>
        <w:ind w:firstLine="880"/>
        <w:jc w:val="center"/>
        <w:rPr>
          <w:rFonts w:eastAsia="方正小标宋简体"/>
          <w:b/>
          <w:sz w:val="44"/>
          <w:szCs w:val="44"/>
        </w:rPr>
      </w:pPr>
    </w:p>
    <w:p w:rsidR="00392F28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一、学科专业</w:t>
      </w:r>
      <w:r w:rsidR="00AB71E0">
        <w:rPr>
          <w:rFonts w:ascii="仿宋" w:eastAsia="仿宋" w:hAnsi="仿宋" w:hint="eastAsia"/>
          <w:b/>
          <w:szCs w:val="32"/>
        </w:rPr>
        <w:t xml:space="preserve">  中国史</w:t>
      </w:r>
    </w:p>
    <w:p w:rsidR="009C6046" w:rsidRPr="00392F28" w:rsidRDefault="009C6046" w:rsidP="00392F28">
      <w:pPr>
        <w:spacing w:line="460" w:lineRule="exact"/>
        <w:ind w:firstLine="640"/>
        <w:rPr>
          <w:rFonts w:ascii="仿宋" w:eastAsia="仿宋" w:hAnsi="仿宋"/>
          <w:b/>
          <w:szCs w:val="32"/>
        </w:rPr>
      </w:pPr>
      <w:r w:rsidRPr="007C541A">
        <w:rPr>
          <w:rFonts w:ascii="仿宋" w:eastAsia="仿宋" w:hAnsi="仿宋" w:hint="eastAsia"/>
          <w:szCs w:val="32"/>
        </w:rPr>
        <w:t xml:space="preserve"> </w:t>
      </w:r>
      <w:r w:rsidRPr="00392F28">
        <w:rPr>
          <w:rFonts w:ascii="仿宋" w:eastAsia="仿宋" w:hAnsi="仿宋" w:hint="eastAsia"/>
          <w:sz w:val="28"/>
          <w:szCs w:val="28"/>
        </w:rPr>
        <w:t>二级学科代码 二级学科中文名称 二级学科英文名称</w:t>
      </w:r>
    </w:p>
    <w:p w:rsidR="00AB71E0" w:rsidRDefault="00AB71E0" w:rsidP="00AB71E0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4B1B03">
        <w:rPr>
          <w:rFonts w:hint="eastAsia"/>
          <w:sz w:val="24"/>
        </w:rPr>
        <w:t>060201</w:t>
      </w:r>
      <w:r w:rsidRPr="004B1B03">
        <w:rPr>
          <w:sz w:val="24"/>
        </w:rPr>
        <w:t xml:space="preserve"> </w:t>
      </w:r>
      <w:r w:rsidRPr="004B1B03">
        <w:rPr>
          <w:rFonts w:hint="eastAsia"/>
          <w:sz w:val="24"/>
        </w:rPr>
        <w:t xml:space="preserve">  </w:t>
      </w:r>
      <w:r w:rsidRPr="004B1B03">
        <w:rPr>
          <w:rFonts w:hint="eastAsia"/>
          <w:sz w:val="24"/>
        </w:rPr>
        <w:t>专门史</w:t>
      </w:r>
      <w:r w:rsidRPr="004B1B03">
        <w:rPr>
          <w:rFonts w:hint="eastAsia"/>
          <w:sz w:val="24"/>
        </w:rPr>
        <w:t xml:space="preserve">         </w:t>
      </w:r>
      <w:r w:rsidRPr="004B1B03">
        <w:rPr>
          <w:sz w:val="24"/>
        </w:rPr>
        <w:t xml:space="preserve">History of Particular </w:t>
      </w:r>
      <w:proofErr w:type="spellStart"/>
      <w:r w:rsidRPr="004B1B03">
        <w:rPr>
          <w:sz w:val="24"/>
        </w:rPr>
        <w:t>Themess</w:t>
      </w:r>
      <w:proofErr w:type="spellEnd"/>
      <w:r w:rsidRPr="004B1B03">
        <w:rPr>
          <w:rFonts w:hint="eastAsia"/>
          <w:sz w:val="24"/>
        </w:rPr>
        <w:t xml:space="preserve"> </w:t>
      </w:r>
    </w:p>
    <w:p w:rsidR="00AB71E0" w:rsidRPr="004B1B03" w:rsidRDefault="00AB71E0" w:rsidP="00AB71E0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4B1B03">
        <w:rPr>
          <w:rFonts w:hint="eastAsia"/>
          <w:sz w:val="24"/>
        </w:rPr>
        <w:t xml:space="preserve">060202   </w:t>
      </w:r>
      <w:r w:rsidRPr="004B1B03">
        <w:rPr>
          <w:rFonts w:hint="eastAsia"/>
          <w:sz w:val="24"/>
        </w:rPr>
        <w:t>中国古代史</w:t>
      </w:r>
      <w:r w:rsidRPr="004B1B03">
        <w:rPr>
          <w:rFonts w:hint="eastAsia"/>
          <w:sz w:val="24"/>
        </w:rPr>
        <w:t xml:space="preserve">     Ancient Chinese History</w:t>
      </w:r>
    </w:p>
    <w:p w:rsidR="00AB71E0" w:rsidRPr="004B1B03" w:rsidRDefault="00AB71E0" w:rsidP="00AB71E0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4B1B03">
        <w:rPr>
          <w:rFonts w:hint="eastAsia"/>
          <w:sz w:val="24"/>
        </w:rPr>
        <w:t xml:space="preserve">060203   </w:t>
      </w:r>
      <w:r w:rsidRPr="004B1B03">
        <w:rPr>
          <w:rFonts w:hint="eastAsia"/>
          <w:sz w:val="24"/>
        </w:rPr>
        <w:t>历史地理学</w:t>
      </w:r>
      <w:r w:rsidRPr="004B1B03">
        <w:rPr>
          <w:rFonts w:hint="eastAsia"/>
          <w:sz w:val="24"/>
        </w:rPr>
        <w:t xml:space="preserve">     Historical Geography </w:t>
      </w:r>
    </w:p>
    <w:p w:rsidR="00AB71E0" w:rsidRPr="004B1B03" w:rsidRDefault="00AB71E0" w:rsidP="00AB71E0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4B1B03">
        <w:rPr>
          <w:rFonts w:hint="eastAsia"/>
          <w:sz w:val="24"/>
        </w:rPr>
        <w:t xml:space="preserve">060204 </w:t>
      </w:r>
      <w:r>
        <w:rPr>
          <w:rFonts w:hint="eastAsia"/>
          <w:sz w:val="24"/>
        </w:rPr>
        <w:t xml:space="preserve"> </w:t>
      </w:r>
      <w:r w:rsidRPr="004B1B03">
        <w:rPr>
          <w:rFonts w:hint="eastAsia"/>
          <w:sz w:val="24"/>
        </w:rPr>
        <w:t xml:space="preserve"> </w:t>
      </w:r>
      <w:r w:rsidRPr="004B1B03">
        <w:rPr>
          <w:rFonts w:hint="eastAsia"/>
          <w:sz w:val="24"/>
        </w:rPr>
        <w:t>中国近现代史</w:t>
      </w:r>
      <w:r w:rsidRPr="004B1B03">
        <w:rPr>
          <w:rFonts w:hint="eastAsia"/>
          <w:sz w:val="24"/>
        </w:rPr>
        <w:t xml:space="preserve">   </w:t>
      </w:r>
      <w:r w:rsidRPr="004B1B03">
        <w:rPr>
          <w:sz w:val="24"/>
        </w:rPr>
        <w:t xml:space="preserve">Modern and Contemporary Chinese </w:t>
      </w:r>
      <w:r w:rsidRPr="004B1B03">
        <w:rPr>
          <w:rFonts w:hint="eastAsia"/>
          <w:sz w:val="24"/>
        </w:rPr>
        <w:t>History</w:t>
      </w:r>
    </w:p>
    <w:p w:rsidR="00AB71E0" w:rsidRPr="004B1B03" w:rsidRDefault="00AB71E0" w:rsidP="00AB71E0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4B1B03">
        <w:rPr>
          <w:rFonts w:hint="eastAsia"/>
          <w:sz w:val="24"/>
        </w:rPr>
        <w:t xml:space="preserve">060205   </w:t>
      </w:r>
      <w:r w:rsidRPr="004B1B03">
        <w:rPr>
          <w:rFonts w:hint="eastAsia"/>
          <w:sz w:val="24"/>
        </w:rPr>
        <w:t>历史文献学</w:t>
      </w:r>
      <w:r w:rsidRPr="004B1B03">
        <w:rPr>
          <w:rFonts w:hint="eastAsia"/>
          <w:sz w:val="24"/>
        </w:rPr>
        <w:t xml:space="preserve">     </w:t>
      </w:r>
      <w:r w:rsidRPr="004B1B03">
        <w:rPr>
          <w:sz w:val="24"/>
        </w:rPr>
        <w:t>Studies of Historical Literature</w:t>
      </w:r>
    </w:p>
    <w:p w:rsidR="009C6046" w:rsidRPr="009C6046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二、培养目标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（一）硕士生应成为在本学科上掌握坚实的基础理论与系统的专门知识，掌握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门外国语，具有从事科学研究、教学及管理工作能力的高级专门人才。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（二）内地生应掌握马克思主义的基本理论，爱国爱校，遵纪守法，品德良好，积极为祖国的现代化建设服务，培养成德智体美劳全面发展的社会主义建设者和接班人。</w:t>
      </w:r>
    </w:p>
    <w:p w:rsidR="009C6046" w:rsidRPr="00FF1DA1" w:rsidRDefault="009C6046" w:rsidP="004E6160">
      <w:pPr>
        <w:spacing w:line="360" w:lineRule="auto"/>
        <w:ind w:firstLineChars="0"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（三）身心健康。</w:t>
      </w:r>
    </w:p>
    <w:p w:rsidR="009C6046" w:rsidRPr="009C6046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 xml:space="preserve">三、学制及学习年限  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 xml:space="preserve">   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硕士生的学制为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年。硕士生的学习年限，根据情况可适当延长，最长不得超过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。硕士生的学习方式分为全日制和非全日制。硕士生如在学期间提前完成培养计划，通过学位课程考试和学位论文答辩，各方面表现突出，可申请提前毕业，只可提前半年毕业，具体按《暨南大学研究生学籍管理办法》执行。</w:t>
      </w:r>
    </w:p>
    <w:p w:rsidR="009C6046" w:rsidRPr="009C6046" w:rsidRDefault="009C6046" w:rsidP="00B3342C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四、课程设置及学分要求</w:t>
      </w:r>
    </w:p>
    <w:p w:rsidR="009C6046" w:rsidRDefault="009C6046" w:rsidP="00140B5D">
      <w:pPr>
        <w:autoSpaceDE w:val="0"/>
        <w:autoSpaceDN w:val="0"/>
        <w:adjustRightInd w:val="0"/>
        <w:spacing w:line="360" w:lineRule="auto"/>
        <w:ind w:firstLineChars="0" w:firstLine="480"/>
        <w:jc w:val="left"/>
        <w:rPr>
          <w:rFonts w:ascii="仿宋" w:eastAsia="仿宋" w:hAnsi="仿宋" w:cs="宋体"/>
          <w:sz w:val="24"/>
          <w:szCs w:val="32"/>
        </w:rPr>
      </w:pPr>
      <w:r w:rsidRPr="003E541E">
        <w:rPr>
          <w:rFonts w:ascii="仿宋" w:eastAsia="仿宋" w:hAnsi="仿宋" w:cs="宋体" w:hint="eastAsia"/>
          <w:sz w:val="24"/>
          <w:szCs w:val="32"/>
        </w:rPr>
        <w:t>本学科要求修满</w:t>
      </w:r>
      <w:r w:rsidRPr="00FC0F6B">
        <w:rPr>
          <w:rFonts w:ascii="仿宋" w:eastAsia="仿宋" w:hAnsi="仿宋" w:cs="宋体" w:hint="eastAsia"/>
          <w:color w:val="FF0000"/>
          <w:sz w:val="24"/>
          <w:szCs w:val="32"/>
        </w:rPr>
        <w:t>2</w:t>
      </w:r>
      <w:r w:rsidR="00FC0F6B" w:rsidRPr="00FC0F6B">
        <w:rPr>
          <w:rFonts w:ascii="仿宋" w:eastAsia="仿宋" w:hAnsi="仿宋" w:cs="宋体" w:hint="eastAsia"/>
          <w:color w:val="FF0000"/>
          <w:sz w:val="24"/>
          <w:szCs w:val="32"/>
        </w:rPr>
        <w:t>8</w:t>
      </w:r>
      <w:r w:rsidRPr="003E541E">
        <w:rPr>
          <w:rFonts w:ascii="仿宋" w:eastAsia="仿宋" w:hAnsi="仿宋" w:cs="宋体" w:hint="eastAsia"/>
          <w:sz w:val="24"/>
          <w:szCs w:val="32"/>
        </w:rPr>
        <w:t>学分，其中公共学位课</w:t>
      </w:r>
      <w:r>
        <w:rPr>
          <w:rFonts w:ascii="仿宋" w:eastAsia="仿宋" w:hAnsi="仿宋" w:cs="宋体" w:hint="eastAsia"/>
          <w:sz w:val="24"/>
          <w:szCs w:val="32"/>
        </w:rPr>
        <w:t>5</w:t>
      </w:r>
      <w:r w:rsidRPr="003E541E">
        <w:rPr>
          <w:rFonts w:ascii="仿宋" w:eastAsia="仿宋" w:hAnsi="仿宋" w:cs="宋体" w:hint="eastAsia"/>
          <w:sz w:val="24"/>
          <w:szCs w:val="32"/>
        </w:rPr>
        <w:t>学分，专业学位课</w:t>
      </w:r>
      <w:r w:rsidR="00B31129">
        <w:rPr>
          <w:rFonts w:ascii="仿宋" w:eastAsia="仿宋" w:hAnsi="仿宋" w:cs="宋体" w:hint="eastAsia"/>
          <w:sz w:val="24"/>
          <w:szCs w:val="32"/>
        </w:rPr>
        <w:t>7</w:t>
      </w:r>
      <w:r w:rsidRPr="003E541E">
        <w:rPr>
          <w:rFonts w:ascii="仿宋" w:eastAsia="仿宋" w:hAnsi="仿宋" w:cs="宋体" w:hint="eastAsia"/>
          <w:sz w:val="24"/>
          <w:szCs w:val="32"/>
        </w:rPr>
        <w:t>学分，非学位课程</w:t>
      </w:r>
      <w:r w:rsidR="00B31129">
        <w:rPr>
          <w:rFonts w:ascii="仿宋" w:eastAsia="仿宋" w:hAnsi="仿宋" w:cs="宋体" w:hint="eastAsia"/>
          <w:sz w:val="24"/>
          <w:szCs w:val="32"/>
        </w:rPr>
        <w:t>16</w:t>
      </w:r>
      <w:r w:rsidRPr="003E541E">
        <w:rPr>
          <w:rFonts w:ascii="仿宋" w:eastAsia="仿宋" w:hAnsi="仿宋" w:cs="宋体" w:hint="eastAsia"/>
          <w:sz w:val="24"/>
          <w:szCs w:val="32"/>
        </w:rPr>
        <w:t>学分。同等学力或跨一级学科考取的硕士生，应在导师的指导下，补修</w:t>
      </w:r>
      <w:r w:rsidRPr="003E541E">
        <w:rPr>
          <w:rFonts w:ascii="仿宋" w:eastAsia="仿宋" w:hAnsi="仿宋" w:cs="宋体"/>
          <w:sz w:val="24"/>
          <w:szCs w:val="32"/>
        </w:rPr>
        <w:t>1</w:t>
      </w:r>
      <w:r w:rsidRPr="003E541E">
        <w:rPr>
          <w:rFonts w:ascii="仿宋" w:eastAsia="仿宋" w:hAnsi="仿宋" w:cs="宋体" w:hint="eastAsia"/>
          <w:sz w:val="24"/>
          <w:szCs w:val="32"/>
        </w:rPr>
        <w:t>～</w:t>
      </w:r>
      <w:r w:rsidRPr="003E541E">
        <w:rPr>
          <w:rFonts w:ascii="仿宋" w:eastAsia="仿宋" w:hAnsi="仿宋" w:cs="宋体"/>
          <w:sz w:val="24"/>
          <w:szCs w:val="32"/>
        </w:rPr>
        <w:t xml:space="preserve">3 </w:t>
      </w:r>
      <w:proofErr w:type="gramStart"/>
      <w:r w:rsidRPr="003E541E">
        <w:rPr>
          <w:rFonts w:ascii="仿宋" w:eastAsia="仿宋" w:hAnsi="仿宋" w:cs="宋体" w:hint="eastAsia"/>
          <w:sz w:val="24"/>
          <w:szCs w:val="32"/>
        </w:rPr>
        <w:t>门本学科</w:t>
      </w:r>
      <w:proofErr w:type="gramEnd"/>
      <w:r w:rsidRPr="003E541E">
        <w:rPr>
          <w:rFonts w:ascii="仿宋" w:eastAsia="仿宋" w:hAnsi="仿宋" w:cs="宋体" w:hint="eastAsia"/>
          <w:sz w:val="24"/>
          <w:szCs w:val="32"/>
        </w:rPr>
        <w:t>本科核心课程，所修课程只登记成绩，不计学分。</w:t>
      </w:r>
    </w:p>
    <w:tbl>
      <w:tblPr>
        <w:tblW w:w="91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96"/>
        <w:gridCol w:w="2573"/>
        <w:gridCol w:w="567"/>
        <w:gridCol w:w="567"/>
        <w:gridCol w:w="709"/>
        <w:gridCol w:w="850"/>
        <w:gridCol w:w="851"/>
        <w:gridCol w:w="892"/>
      </w:tblGrid>
      <w:tr w:rsidR="00E960DE" w:rsidRPr="00D800E1" w:rsidTr="00DA79B8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lastRenderedPageBreak/>
              <w:t>课程</w:t>
            </w:r>
          </w:p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类别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课程编号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课程中文名称</w:t>
            </w:r>
          </w:p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（课程英文名称）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开课学期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开课单位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考核方式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E" w:rsidRPr="00140B5D" w:rsidRDefault="00E960DE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140B5D">
              <w:rPr>
                <w:rFonts w:ascii="仿宋" w:eastAsia="仿宋" w:hAnsi="仿宋" w:cs="宋体" w:hint="eastAsia"/>
                <w:sz w:val="24"/>
                <w:szCs w:val="32"/>
              </w:rPr>
              <w:t>学科方向</w:t>
            </w:r>
          </w:p>
        </w:tc>
      </w:tr>
      <w:tr w:rsidR="00387B17" w:rsidRPr="007C541A" w:rsidTr="00DA79B8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17" w:rsidRPr="007C541A" w:rsidRDefault="00B3342C" w:rsidP="00B3342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32"/>
              </w:rPr>
              <w:t>公共学位课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7" w:rsidRPr="00F46ADB" w:rsidRDefault="00387B17" w:rsidP="00CD1815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sz w:val="21"/>
              </w:rPr>
              <w:t>105590ma26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7" w:rsidRPr="00F46ADB" w:rsidRDefault="00387B17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英语（跨文化交流）</w:t>
            </w:r>
            <w:r w:rsidRPr="00F46ADB">
              <w:rPr>
                <w:sz w:val="21"/>
              </w:rPr>
              <w:t>Fundamental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7" w:rsidRPr="00F46ADB" w:rsidRDefault="00387B17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7" w:rsidRPr="00F46ADB" w:rsidRDefault="00387B17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7" w:rsidRPr="00F46ADB" w:rsidRDefault="00387B17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7" w:rsidRPr="00F46ADB" w:rsidRDefault="00387B17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7" w:rsidRPr="00F46ADB" w:rsidRDefault="00387B17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17" w:rsidRPr="00F46ADB" w:rsidRDefault="00387B17" w:rsidP="00F46ADB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各</w:t>
            </w:r>
            <w:r w:rsidR="00B3342C">
              <w:rPr>
                <w:rFonts w:hint="eastAsia"/>
                <w:sz w:val="21"/>
              </w:rPr>
              <w:t>方向</w:t>
            </w:r>
            <w:r w:rsidRPr="00F46ADB">
              <w:rPr>
                <w:rFonts w:hint="eastAsia"/>
                <w:sz w:val="21"/>
              </w:rPr>
              <w:t>任选</w:t>
            </w:r>
          </w:p>
          <w:p w:rsidR="00387B17" w:rsidRPr="00F46ADB" w:rsidRDefault="00387B17" w:rsidP="00F46AD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sz w:val="21"/>
              </w:rPr>
              <w:t>一个</w:t>
            </w:r>
          </w:p>
        </w:tc>
      </w:tr>
      <w:tr w:rsidR="00B3342C" w:rsidRPr="007C541A" w:rsidTr="00DA79B8">
        <w:trPr>
          <w:trHeight w:val="4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7C541A" w:rsidRDefault="00B3342C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sz w:val="21"/>
              </w:rPr>
              <w:t>105590ma</w:t>
            </w:r>
            <w:r>
              <w:rPr>
                <w:rFonts w:hint="eastAsia"/>
                <w:sz w:val="21"/>
              </w:rPr>
              <w:t>27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4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0"/>
            </w:tblGrid>
            <w:tr w:rsidR="00B3342C" w:rsidRPr="00F46ADB" w:rsidTr="00DA79B8">
              <w:trPr>
                <w:trHeight w:val="120"/>
              </w:trPr>
              <w:tc>
                <w:tcPr>
                  <w:tcW w:w="2400" w:type="dxa"/>
                </w:tcPr>
                <w:p w:rsidR="00B3342C" w:rsidRPr="00F46ADB" w:rsidRDefault="00B3342C" w:rsidP="00DA79B8">
                  <w:pPr>
                    <w:spacing w:line="240" w:lineRule="exact"/>
                    <w:ind w:firstLineChars="0" w:firstLine="0"/>
                    <w:jc w:val="left"/>
                    <w:rPr>
                      <w:sz w:val="21"/>
                    </w:rPr>
                  </w:pPr>
                  <w:r w:rsidRPr="00F46ADB">
                    <w:rPr>
                      <w:rFonts w:hint="eastAsia"/>
                      <w:sz w:val="21"/>
                    </w:rPr>
                    <w:t>英语（学术论文写作）</w:t>
                  </w:r>
                  <w:r w:rsidRPr="00F46ADB">
                    <w:rPr>
                      <w:rFonts w:hint="eastAsia"/>
                      <w:sz w:val="21"/>
                    </w:rPr>
                    <w:t>English (Academic Writing)</w:t>
                  </w:r>
                </w:p>
              </w:tc>
            </w:tr>
          </w:tbl>
          <w:p w:rsidR="00B3342C" w:rsidRPr="00F46ADB" w:rsidRDefault="00B3342C" w:rsidP="00DA79B8">
            <w:pPr>
              <w:spacing w:line="240" w:lineRule="exact"/>
              <w:ind w:firstLine="420"/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sz w:val="21"/>
              </w:rPr>
            </w:pPr>
          </w:p>
        </w:tc>
      </w:tr>
      <w:tr w:rsidR="00B3342C" w:rsidRPr="007C541A" w:rsidTr="00DA79B8">
        <w:trPr>
          <w:trHeight w:val="4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7C541A" w:rsidRDefault="00B3342C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240" w:lineRule="exac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105590ma28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0"/>
            </w:tblGrid>
            <w:tr w:rsidR="00B3342C" w:rsidRPr="00F46ADB" w:rsidTr="00DA79B8">
              <w:trPr>
                <w:trHeight w:val="120"/>
              </w:trPr>
              <w:tc>
                <w:tcPr>
                  <w:tcW w:w="1680" w:type="dxa"/>
                </w:tcPr>
                <w:p w:rsidR="00B3342C" w:rsidRPr="00F46ADB" w:rsidRDefault="00B3342C" w:rsidP="00DA79B8">
                  <w:pPr>
                    <w:spacing w:line="240" w:lineRule="exact"/>
                    <w:ind w:firstLineChars="0" w:firstLine="0"/>
                    <w:jc w:val="left"/>
                    <w:rPr>
                      <w:sz w:val="21"/>
                    </w:rPr>
                  </w:pPr>
                  <w:r w:rsidRPr="00F46ADB">
                    <w:rPr>
                      <w:rFonts w:hint="eastAsia"/>
                      <w:sz w:val="21"/>
                    </w:rPr>
                    <w:t>英语（视听说）</w:t>
                  </w:r>
                  <w:r w:rsidRPr="00F46ADB">
                    <w:rPr>
                      <w:rFonts w:hint="eastAsia"/>
                      <w:sz w:val="21"/>
                    </w:rPr>
                    <w:t>English (Viewing, Listening and Speaking)</w:t>
                  </w:r>
                </w:p>
              </w:tc>
            </w:tr>
          </w:tbl>
          <w:p w:rsidR="00B3342C" w:rsidRPr="00F46ADB" w:rsidRDefault="00B3342C" w:rsidP="00DA79B8">
            <w:pPr>
              <w:spacing w:line="240" w:lineRule="exact"/>
              <w:ind w:firstLine="420"/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sz w:val="21"/>
              </w:rPr>
            </w:pPr>
          </w:p>
        </w:tc>
      </w:tr>
      <w:tr w:rsidR="00B3342C" w:rsidRPr="007C541A" w:rsidTr="00DA79B8">
        <w:trPr>
          <w:trHeight w:val="4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7C541A" w:rsidRDefault="00B3342C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240" w:lineRule="exac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105590ma29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0"/>
            </w:tblGrid>
            <w:tr w:rsidR="00B3342C" w:rsidRPr="00F46ADB" w:rsidTr="00DA79B8">
              <w:trPr>
                <w:trHeight w:val="120"/>
              </w:trPr>
              <w:tc>
                <w:tcPr>
                  <w:tcW w:w="1680" w:type="dxa"/>
                </w:tcPr>
                <w:p w:rsidR="00B3342C" w:rsidRPr="00F46ADB" w:rsidRDefault="00B3342C" w:rsidP="00DA79B8">
                  <w:pPr>
                    <w:spacing w:line="240" w:lineRule="exact"/>
                    <w:ind w:firstLineChars="0" w:firstLine="0"/>
                    <w:jc w:val="left"/>
                    <w:rPr>
                      <w:sz w:val="21"/>
                    </w:rPr>
                  </w:pPr>
                  <w:r w:rsidRPr="00F46ADB">
                    <w:rPr>
                      <w:rFonts w:hint="eastAsia"/>
                      <w:sz w:val="21"/>
                    </w:rPr>
                    <w:t>英语（读写译）</w:t>
                  </w:r>
                  <w:r w:rsidRPr="00F46ADB">
                    <w:rPr>
                      <w:rFonts w:hint="eastAsia"/>
                      <w:sz w:val="21"/>
                    </w:rPr>
                    <w:t>English (Reading, Writing and Translation)</w:t>
                  </w:r>
                </w:p>
              </w:tc>
            </w:tr>
          </w:tbl>
          <w:p w:rsidR="00B3342C" w:rsidRPr="00F46ADB" w:rsidRDefault="00B3342C" w:rsidP="00DA79B8">
            <w:pPr>
              <w:spacing w:line="240" w:lineRule="exact"/>
              <w:ind w:firstLine="420"/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sz w:val="21"/>
              </w:rPr>
            </w:pPr>
          </w:p>
        </w:tc>
      </w:tr>
      <w:tr w:rsidR="00B3342C" w:rsidRPr="007C541A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7C541A" w:rsidRDefault="00B3342C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sz w:val="21"/>
              </w:rPr>
              <w:t>105590ma</w:t>
            </w:r>
            <w:r w:rsidRPr="00F46ADB">
              <w:rPr>
                <w:rFonts w:hint="eastAsia"/>
                <w:sz w:val="21"/>
              </w:rPr>
              <w:t>18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中国特色社会主义理论与实践研究</w:t>
            </w:r>
          </w:p>
          <w:p w:rsidR="00B3342C" w:rsidRPr="00F46ADB" w:rsidRDefault="00B3342C" w:rsidP="00F46ADB">
            <w:pPr>
              <w:spacing w:line="240" w:lineRule="exact"/>
              <w:ind w:firstLine="420"/>
              <w:jc w:val="left"/>
              <w:rPr>
                <w:sz w:val="21"/>
              </w:rPr>
            </w:pPr>
            <w:r w:rsidRPr="00F46ADB">
              <w:rPr>
                <w:sz w:val="21"/>
              </w:rPr>
              <w:t>Research on theory and practice of socialism with Chinese characteristics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马克思主义学院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F46ADB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各方向</w:t>
            </w:r>
          </w:p>
        </w:tc>
      </w:tr>
      <w:tr w:rsidR="00B3342C" w:rsidRPr="007C541A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7C541A" w:rsidRDefault="00B3342C" w:rsidP="004E6160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sz w:val="21"/>
              </w:rPr>
              <w:t>105590ma</w:t>
            </w:r>
            <w:r w:rsidRPr="00F46ADB">
              <w:rPr>
                <w:rFonts w:hint="eastAsia"/>
                <w:sz w:val="21"/>
              </w:rPr>
              <w:t>19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马克思主义与社会科学方法论</w:t>
            </w:r>
          </w:p>
          <w:p w:rsidR="00B3342C" w:rsidRPr="00F46ADB" w:rsidRDefault="00B3342C" w:rsidP="00F46ADB">
            <w:pPr>
              <w:spacing w:line="240" w:lineRule="exact"/>
              <w:ind w:firstLine="420"/>
              <w:rPr>
                <w:sz w:val="21"/>
              </w:rPr>
            </w:pPr>
            <w:r w:rsidRPr="00F46ADB">
              <w:rPr>
                <w:sz w:val="21"/>
              </w:rPr>
              <w:t>Marxism and social science methodology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CD1815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B3342C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1</w:t>
            </w:r>
            <w:r w:rsidRPr="00F46ADB">
              <w:rPr>
                <w:rFonts w:hint="eastAsia"/>
                <w:sz w:val="21"/>
              </w:rPr>
              <w:t>、</w:t>
            </w:r>
            <w:r w:rsidRPr="00F46ADB">
              <w:rPr>
                <w:rFonts w:hint="eastAsia"/>
                <w:sz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马克思主义学院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DA79B8">
            <w:pPr>
              <w:spacing w:line="240" w:lineRule="exact"/>
              <w:ind w:firstLineChars="0" w:firstLine="0"/>
              <w:jc w:val="left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开卷、闭卷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F46ADB" w:rsidRDefault="00B3342C" w:rsidP="00387B17">
            <w:pPr>
              <w:spacing w:line="240" w:lineRule="exact"/>
              <w:ind w:firstLineChars="0" w:firstLine="0"/>
              <w:rPr>
                <w:sz w:val="21"/>
              </w:rPr>
            </w:pPr>
            <w:r w:rsidRPr="00F46ADB">
              <w:rPr>
                <w:rFonts w:hint="eastAsia"/>
                <w:sz w:val="21"/>
              </w:rPr>
              <w:t>各方向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32"/>
              </w:rPr>
              <w:t>专业学位课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060200mb01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F46ADB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中国史专题</w:t>
            </w:r>
          </w:p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The Special Subject of Chinese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各方向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hint="eastAsia"/>
                <w:color w:val="FF0000"/>
                <w:sz w:val="21"/>
              </w:rPr>
              <w:t>060200mb02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3342C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ascii="仿宋" w:eastAsia="仿宋" w:hAnsi="仿宋" w:cs="宋体" w:hint="eastAsia"/>
                <w:color w:val="FF0000"/>
                <w:sz w:val="21"/>
              </w:rPr>
              <w:t>史料学专题</w:t>
            </w:r>
            <w:r w:rsidR="00E6332A" w:rsidRPr="00655A52">
              <w:rPr>
                <w:rFonts w:ascii="仿宋" w:eastAsia="仿宋" w:hAnsi="仿宋" w:cs="宋体"/>
                <w:sz w:val="21"/>
              </w:rPr>
              <w:t>Historical Material Science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ascii="仿宋" w:eastAsia="仿宋" w:hAnsi="仿宋" w:cs="宋体" w:hint="eastAsia"/>
                <w:color w:val="FF0000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C154E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各方向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hint="eastAsia"/>
                <w:color w:val="FF0000"/>
                <w:sz w:val="21"/>
              </w:rPr>
              <w:t>060200mb03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3342C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ascii="仿宋" w:eastAsia="仿宋" w:hAnsi="仿宋" w:cs="宋体" w:hint="eastAsia"/>
                <w:color w:val="FF0000"/>
                <w:sz w:val="21"/>
              </w:rPr>
              <w:t>史学前沿专题</w:t>
            </w:r>
            <w:r w:rsidR="00E6332A" w:rsidRPr="00655A52">
              <w:rPr>
                <w:rFonts w:ascii="仿宋" w:eastAsia="仿宋" w:hAnsi="仿宋" w:cs="宋体"/>
                <w:sz w:val="21"/>
              </w:rPr>
              <w:t>Topics at the Frontier of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F46ADB">
              <w:rPr>
                <w:rFonts w:ascii="仿宋" w:eastAsia="仿宋" w:hAnsi="仿宋" w:cs="宋体" w:hint="eastAsia"/>
                <w:color w:val="FF0000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各方向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  <w:p w:rsidR="00B3342C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32"/>
              </w:rPr>
              <w:t>非学位课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lastRenderedPageBreak/>
              <w:t>060201mb02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边疆民族与中外关系</w:t>
            </w:r>
          </w:p>
          <w:p w:rsidR="00B3342C" w:rsidRPr="00F46ADB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Frontier Nationalities and Sino-Foreign Relations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060201mc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19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931E6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宗教文化与中外关系</w:t>
            </w:r>
          </w:p>
          <w:p w:rsidR="00B3342C" w:rsidRPr="00462F6C" w:rsidRDefault="00B3342C" w:rsidP="00931E6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Religious Cultures and Sino-Foreign Relations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92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060201mb01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C154E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中外关系史专题</w:t>
            </w:r>
          </w:p>
          <w:p w:rsidR="00B3342C" w:rsidRPr="00F46ADB" w:rsidRDefault="00B3342C" w:rsidP="000C154E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Topics on History of Sino-Foreign Relations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71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060201mc03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中国与周边国家关系史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History of Relations between China and Neighboring Countries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64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060201mc20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西学东渐与中西交往</w:t>
            </w:r>
          </w:p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Western Learning Spreading to the East and Sino-Western Exchanges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060201mc2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专业外语</w:t>
            </w:r>
          </w:p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Scientific Foreign Language (History)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060201mb03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华侨华人与中外关系</w:t>
            </w:r>
          </w:p>
          <w:p w:rsidR="00B3342C" w:rsidRPr="00F46ADB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Overseas Chinese and Sino-Foreign Relations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060201mc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22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中外海上交通史</w:t>
            </w:r>
          </w:p>
          <w:p w:rsidR="00B3342C" w:rsidRPr="00462F6C" w:rsidRDefault="00B3342C" w:rsidP="00EA5B2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Maritime History of Sino-Foreign Communications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方向1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060106mc10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proofErr w:type="gramStart"/>
            <w:r w:rsidRPr="00F46ADB">
              <w:rPr>
                <w:rFonts w:ascii="仿宋" w:eastAsia="仿宋" w:hAnsi="仿宋" w:cs="宋体"/>
                <w:sz w:val="21"/>
              </w:rPr>
              <w:t>岭南史</w:t>
            </w:r>
            <w:proofErr w:type="gramEnd"/>
            <w:r w:rsidRPr="00F46ADB">
              <w:rPr>
                <w:rFonts w:ascii="仿宋" w:eastAsia="仿宋" w:hAnsi="仿宋" w:cs="宋体"/>
                <w:sz w:val="21"/>
              </w:rPr>
              <w:t>研究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Guangdong and Guangxi History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060202mb04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中国社会经济史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Chinese Social and Economic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060106mc08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明清史</w:t>
            </w:r>
            <w:r w:rsidRPr="00F46ADB">
              <w:rPr>
                <w:rFonts w:ascii="仿宋" w:eastAsia="仿宋" w:hAnsi="仿宋" w:cs="宋体" w:hint="eastAsia"/>
                <w:sz w:val="21"/>
              </w:rPr>
              <w:t>专题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Ming-Qing History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060106mc03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区域经济与文化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Regional Economic and Culture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060202mc04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9604D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中国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古代</w:t>
            </w:r>
            <w:r w:rsidRPr="00462F6C">
              <w:rPr>
                <w:rFonts w:ascii="仿宋" w:eastAsia="仿宋" w:hAnsi="仿宋" w:cs="宋体"/>
                <w:color w:val="FF0000"/>
                <w:sz w:val="21"/>
              </w:rPr>
              <w:t>思想文化史</w:t>
            </w:r>
          </w:p>
          <w:p w:rsidR="00B3342C" w:rsidRPr="00462F6C" w:rsidRDefault="00B3342C" w:rsidP="009604D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Chinese Intellectual and Cultural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060205mc02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9604D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古代文献检索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Search Methods of Ancient Documents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060202mc0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6E1B24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宋</w:t>
            </w:r>
            <w:r w:rsidRPr="00462F6C">
              <w:rPr>
                <w:rFonts w:ascii="仿宋" w:eastAsia="仿宋" w:hAnsi="仿宋" w:cs="宋体"/>
                <w:color w:val="FF0000"/>
                <w:sz w:val="21"/>
              </w:rPr>
              <w:t>辽夏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金元</w:t>
            </w:r>
            <w:r w:rsidRPr="00462F6C">
              <w:rPr>
                <w:rFonts w:ascii="仿宋" w:eastAsia="仿宋" w:hAnsi="仿宋" w:cs="宋体"/>
                <w:color w:val="FF0000"/>
                <w:sz w:val="21"/>
              </w:rPr>
              <w:t>史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专题</w:t>
            </w:r>
          </w:p>
          <w:p w:rsidR="00B3342C" w:rsidRPr="00462F6C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Stud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 xml:space="preserve">y of the History of  </w:t>
            </w:r>
            <w:r w:rsidRPr="00462F6C">
              <w:rPr>
                <w:rFonts w:ascii="仿宋" w:eastAsia="仿宋" w:hAnsi="仿宋" w:cs="宋体"/>
                <w:color w:val="FF0000"/>
                <w:sz w:val="21"/>
              </w:rPr>
              <w:t xml:space="preserve">Song-Yuan 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Dynasties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060202mb02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史学理论与方法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Theories and Methods of Histor</w:t>
            </w:r>
            <w:r w:rsidRPr="00F46ADB">
              <w:rPr>
                <w:rFonts w:ascii="仿宋" w:eastAsia="仿宋" w:hAnsi="仿宋" w:cs="宋体" w:hint="eastAsia"/>
                <w:sz w:val="21"/>
              </w:rPr>
              <w:t>ical Study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060106mc15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明清社会史</w:t>
            </w:r>
          </w:p>
          <w:p w:rsidR="00B3342C" w:rsidRPr="00F46ADB" w:rsidRDefault="00B3342C" w:rsidP="00D026F6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Ming-Qing Social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方向2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060203mb04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历史自然地理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Historical physical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060203mb02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历史政治地理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Historical political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060103mc03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历史城市地理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Historical urban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060103mc02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历史经济地理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Historical economic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060103mc11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历史文化地理</w:t>
            </w:r>
          </w:p>
          <w:p w:rsidR="00B3342C" w:rsidRPr="00F46ADB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Historical</w:t>
            </w:r>
            <w:r w:rsidRPr="00F46ADB">
              <w:rPr>
                <w:rFonts w:ascii="宋体" w:eastAsia="宋体" w:hAnsi="宋体" w:cs="宋体" w:hint="eastAsia"/>
                <w:sz w:val="21"/>
              </w:rPr>
              <w:t> </w:t>
            </w:r>
            <w:r w:rsidRPr="00F46ADB">
              <w:rPr>
                <w:rFonts w:ascii="仿宋" w:eastAsia="仿宋" w:hAnsi="仿宋" w:cs="仿宋" w:hint="eastAsia"/>
                <w:sz w:val="21"/>
              </w:rPr>
              <w:t>cultural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060203mc02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区域历史地理专题</w:t>
            </w:r>
          </w:p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Seminar course of Regional historical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060203mc0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城市考古与环境史</w:t>
            </w:r>
          </w:p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Urban archaeology</w:t>
            </w:r>
            <w:r w:rsidRPr="00462F6C">
              <w:rPr>
                <w:rFonts w:ascii="宋体" w:eastAsia="宋体" w:hAnsi="宋体" w:cs="宋体" w:hint="eastAsia"/>
                <w:color w:val="FF0000"/>
                <w:sz w:val="21"/>
              </w:rPr>
              <w:t> </w:t>
            </w:r>
            <w:r w:rsidRPr="00462F6C">
              <w:rPr>
                <w:rFonts w:ascii="仿宋" w:eastAsia="仿宋" w:hAnsi="仿宋" w:cs="仿宋" w:hint="eastAsia"/>
                <w:color w:val="FF0000"/>
                <w:sz w:val="21"/>
              </w:rPr>
              <w:t>and Environmental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060203mc0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历史交通地理专题</w:t>
            </w:r>
          </w:p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Seminar course of Historical traffic geography</w:t>
            </w:r>
          </w:p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060203mc0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历史民族地理专题</w:t>
            </w:r>
          </w:p>
          <w:p w:rsidR="00B3342C" w:rsidRPr="00462F6C" w:rsidRDefault="00B3342C" w:rsidP="000A2B2B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Seminar course of Historical national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方向3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060204mb01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A54C07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中国近现代经济史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>The Modern Economic History of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060204mb02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A54C07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中国近现代政治史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>The Modern Politic History of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060204mb03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A54C07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中国近现代教育史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>The Modern Education History of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060204mc01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color w:val="FF0000"/>
                <w:sz w:val="21"/>
              </w:rPr>
            </w:pPr>
            <w:r w:rsidRPr="00462F6C">
              <w:rPr>
                <w:rFonts w:ascii="宋体" w:eastAsia="宋体" w:hAnsi="宋体" w:cs="宋体" w:hint="eastAsia"/>
                <w:color w:val="FF0000"/>
                <w:sz w:val="21"/>
              </w:rPr>
              <w:t>中国近现代思想史</w:t>
            </w:r>
          </w:p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color w:val="FF0000"/>
                <w:sz w:val="21"/>
              </w:rPr>
            </w:pPr>
            <w:r w:rsidRPr="00462F6C">
              <w:rPr>
                <w:rFonts w:ascii="宋体" w:eastAsia="宋体" w:hAnsi="宋体" w:cs="宋体"/>
                <w:color w:val="FF0000"/>
                <w:sz w:val="21"/>
              </w:rPr>
              <w:t>The History of Modern Chinese Thought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060107mc03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A54C07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中国近现代社会史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 xml:space="preserve">The Modern Social </w:t>
            </w:r>
            <w:r w:rsidRPr="00F46ADB">
              <w:rPr>
                <w:rFonts w:ascii="宋体" w:eastAsia="宋体" w:hAnsi="宋体"/>
                <w:sz w:val="21"/>
              </w:rPr>
              <w:lastRenderedPageBreak/>
              <w:t>History of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060107mc15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2A3ECC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中国近现代学术史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>Academic History of Modern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060107mc06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2A3ECC">
            <w:pPr>
              <w:spacing w:line="312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 w:cs="宋体" w:hint="eastAsia"/>
                <w:sz w:val="21"/>
              </w:rPr>
              <w:t>中国近现代文化史</w:t>
            </w:r>
          </w:p>
          <w:p w:rsidR="00B3342C" w:rsidRPr="00F46ADB" w:rsidRDefault="00B3342C" w:rsidP="002A3ECC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F46ADB">
              <w:rPr>
                <w:rFonts w:ascii="宋体" w:eastAsia="宋体" w:hAnsi="宋体"/>
                <w:sz w:val="21"/>
              </w:rPr>
              <w:t>The Modern Culture History of 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060204mc0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color w:val="FF0000"/>
                <w:sz w:val="21"/>
              </w:rPr>
            </w:pPr>
            <w:r w:rsidRPr="00462F6C">
              <w:rPr>
                <w:rFonts w:ascii="宋体" w:eastAsia="宋体" w:hAnsi="宋体" w:cs="宋体" w:hint="eastAsia"/>
                <w:color w:val="FF0000"/>
                <w:sz w:val="21"/>
              </w:rPr>
              <w:t>中国近代军事史</w:t>
            </w:r>
          </w:p>
          <w:p w:rsidR="00B3342C" w:rsidRPr="00462F6C" w:rsidRDefault="00B3342C" w:rsidP="00BF71D2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color w:val="FF0000"/>
                <w:sz w:val="21"/>
              </w:rPr>
            </w:pPr>
            <w:r w:rsidRPr="00462F6C">
              <w:rPr>
                <w:rFonts w:ascii="宋体" w:eastAsia="宋体" w:hAnsi="宋体" w:cs="宋体"/>
                <w:color w:val="FF0000"/>
                <w:sz w:val="21"/>
              </w:rPr>
              <w:t>Modern Chinese Military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D026F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方向4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462F6C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060205mc07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AB22CC">
            <w:pPr>
              <w:spacing w:line="312" w:lineRule="auto"/>
              <w:ind w:firstLineChars="0" w:firstLine="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462F6C">
              <w:rPr>
                <w:rFonts w:asciiTheme="minorEastAsia" w:eastAsiaTheme="minorEastAsia" w:hAnsiTheme="minorEastAsia"/>
                <w:color w:val="FF0000"/>
                <w:sz w:val="21"/>
              </w:rPr>
              <w:t>中国历史文献学</w:t>
            </w:r>
            <w:r w:rsidRPr="00462F6C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专题</w:t>
            </w:r>
          </w:p>
          <w:p w:rsidR="00B3342C" w:rsidRPr="00462F6C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color w:val="FF0000"/>
                <w:sz w:val="21"/>
              </w:rPr>
              <w:t>Chin</w:t>
            </w:r>
            <w:r w:rsidRPr="00462F6C">
              <w:rPr>
                <w:rFonts w:hint="eastAsia"/>
                <w:color w:val="FF0000"/>
                <w:sz w:val="21"/>
              </w:rPr>
              <w:t>e</w:t>
            </w:r>
            <w:r w:rsidRPr="00462F6C">
              <w:rPr>
                <w:color w:val="FF0000"/>
                <w:sz w:val="21"/>
              </w:rPr>
              <w:t>se Historical Document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060205mb03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AB22CC">
            <w:pPr>
              <w:spacing w:line="312" w:lineRule="auto"/>
              <w:ind w:firstLineChars="0" w:firstLine="0"/>
              <w:rPr>
                <w:rFonts w:asciiTheme="minorEastAsia" w:eastAsiaTheme="minorEastAsia" w:hAnsiTheme="minorEastAsia"/>
                <w:sz w:val="21"/>
              </w:rPr>
            </w:pPr>
            <w:r w:rsidRPr="00F46ADB">
              <w:rPr>
                <w:rFonts w:asciiTheme="minorEastAsia" w:eastAsiaTheme="minorEastAsia" w:hAnsiTheme="minorEastAsia"/>
                <w:sz w:val="21"/>
              </w:rPr>
              <w:t>中国史籍校读法</w:t>
            </w:r>
          </w:p>
          <w:p w:rsidR="00B3342C" w:rsidRPr="00F46ADB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sz w:val="21"/>
              </w:rPr>
              <w:t xml:space="preserve">Collating Methods </w:t>
            </w:r>
            <w:r w:rsidRPr="00F46ADB">
              <w:rPr>
                <w:rFonts w:hint="eastAsia"/>
                <w:sz w:val="21"/>
              </w:rPr>
              <w:t xml:space="preserve">of </w:t>
            </w:r>
            <w:r w:rsidRPr="00F46ADB">
              <w:rPr>
                <w:sz w:val="21"/>
              </w:rPr>
              <w:t>Chinese Historical Books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060205mc0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AB22CC">
            <w:pPr>
              <w:spacing w:line="312" w:lineRule="auto"/>
              <w:ind w:firstLineChars="0" w:firstLine="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462F6C">
              <w:rPr>
                <w:rFonts w:asciiTheme="minorEastAsia" w:eastAsiaTheme="minorEastAsia" w:hAnsiTheme="minorEastAsia"/>
                <w:color w:val="FF0000"/>
                <w:sz w:val="21"/>
              </w:rPr>
              <w:t>港澳台及海外历史文献</w:t>
            </w:r>
            <w:r w:rsidRPr="00462F6C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专题</w:t>
            </w:r>
          </w:p>
          <w:p w:rsidR="00B3342C" w:rsidRPr="00462F6C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color w:val="FF0000"/>
                <w:sz w:val="21"/>
              </w:rPr>
              <w:t>Hong Kong, Macao, Taiwan and Overseas Historical Documents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060205mc0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AB22CC">
            <w:pPr>
              <w:spacing w:line="312" w:lineRule="auto"/>
              <w:ind w:firstLineChars="0" w:firstLine="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462F6C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民间文献专题</w:t>
            </w:r>
          </w:p>
          <w:p w:rsidR="00B3342C" w:rsidRPr="00462F6C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hAnsi="宋体" w:hint="eastAsia"/>
                <w:color w:val="FF0000"/>
                <w:sz w:val="21"/>
              </w:rPr>
              <w:t xml:space="preserve">Folk </w:t>
            </w:r>
            <w:r w:rsidRPr="00462F6C">
              <w:rPr>
                <w:color w:val="FF0000"/>
                <w:sz w:val="21"/>
              </w:rPr>
              <w:t>Documents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rFonts w:ascii="仿宋" w:eastAsia="仿宋" w:hAnsi="仿宋" w:cs="宋体"/>
                <w:color w:val="FF0000"/>
                <w:sz w:val="21"/>
              </w:rPr>
              <w:t>060205mc</w:t>
            </w:r>
            <w:r w:rsidRPr="00462F6C">
              <w:rPr>
                <w:rFonts w:ascii="仿宋" w:eastAsia="仿宋" w:hAnsi="仿宋" w:cs="宋体" w:hint="eastAsia"/>
                <w:color w:val="FF0000"/>
                <w:sz w:val="21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462F6C" w:rsidRDefault="00B3342C" w:rsidP="00AB22CC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proofErr w:type="gramStart"/>
            <w:r w:rsidRPr="00462F6C">
              <w:rPr>
                <w:rFonts w:asciiTheme="minorEastAsia" w:eastAsiaTheme="minorEastAsia" w:hAnsiTheme="minorEastAsia"/>
                <w:color w:val="FF0000"/>
                <w:sz w:val="21"/>
              </w:rPr>
              <w:t>史源学</w:t>
            </w:r>
            <w:proofErr w:type="gramEnd"/>
            <w:r w:rsidRPr="00462F6C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与</w:t>
            </w:r>
            <w:r w:rsidRPr="00462F6C">
              <w:rPr>
                <w:rFonts w:asciiTheme="minorEastAsia" w:eastAsiaTheme="minorEastAsia" w:hAnsiTheme="minorEastAsia"/>
                <w:color w:val="FF0000"/>
                <w:sz w:val="21"/>
              </w:rPr>
              <w:t>版本校勘</w:t>
            </w:r>
            <w:r w:rsidRPr="00462F6C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专题</w:t>
            </w:r>
          </w:p>
          <w:p w:rsidR="00B3342C" w:rsidRPr="00462F6C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FF0000"/>
                <w:sz w:val="21"/>
              </w:rPr>
            </w:pPr>
            <w:r w:rsidRPr="00462F6C">
              <w:rPr>
                <w:color w:val="FF0000"/>
                <w:sz w:val="21"/>
              </w:rPr>
              <w:t xml:space="preserve">Exercises of Historical Resource and Edition and </w:t>
            </w:r>
            <w:r w:rsidRPr="00462F6C">
              <w:rPr>
                <w:rFonts w:hint="eastAsia"/>
                <w:color w:val="FF0000"/>
                <w:sz w:val="21"/>
              </w:rPr>
              <w:t>C</w:t>
            </w:r>
            <w:r w:rsidRPr="00462F6C">
              <w:rPr>
                <w:color w:val="FF0000"/>
                <w:sz w:val="21"/>
              </w:rPr>
              <w:t>ollation</w:t>
            </w:r>
            <w:r w:rsidRPr="00462F6C">
              <w:rPr>
                <w:rFonts w:hint="eastAsia"/>
                <w:color w:val="FF0000"/>
                <w:sz w:val="21"/>
              </w:rPr>
              <w:t xml:space="preserve">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060104mc05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462F6C">
            <w:pPr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</w:rPr>
            </w:pPr>
            <w:r w:rsidRPr="00F46ADB">
              <w:rPr>
                <w:rFonts w:asciiTheme="minorEastAsia" w:eastAsiaTheme="minorEastAsia" w:hAnsiTheme="minorEastAsia" w:cs="宋体" w:hint="eastAsia"/>
                <w:sz w:val="21"/>
              </w:rPr>
              <w:t>中国目录学史</w:t>
            </w:r>
          </w:p>
          <w:p w:rsidR="00B3342C" w:rsidRPr="00F46ADB" w:rsidRDefault="00B3342C" w:rsidP="00AB22CC">
            <w:pPr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sz w:val="21"/>
              </w:rPr>
              <w:t>History of Chinese Biblio</w:t>
            </w:r>
            <w:r w:rsidRPr="00F46ADB">
              <w:rPr>
                <w:rFonts w:hint="eastAsia"/>
                <w:sz w:val="21"/>
              </w:rPr>
              <w:t>graph</w:t>
            </w:r>
            <w:r w:rsidRPr="00F46ADB">
              <w:rPr>
                <w:sz w:val="21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0D4413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A5B2F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hint="eastAsia"/>
                <w:color w:val="000000"/>
                <w:sz w:val="21"/>
              </w:rPr>
              <w:t>060104mc03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462F6C">
            <w:pPr>
              <w:spacing w:line="240" w:lineRule="auto"/>
              <w:ind w:firstLineChars="0" w:firstLine="0"/>
              <w:rPr>
                <w:rFonts w:asciiTheme="minorEastAsia" w:eastAsiaTheme="minorEastAsia" w:hAnsiTheme="minorEastAsia" w:cs="宋体"/>
                <w:sz w:val="21"/>
              </w:rPr>
            </w:pPr>
            <w:r w:rsidRPr="00F46ADB">
              <w:rPr>
                <w:rFonts w:asciiTheme="minorEastAsia" w:eastAsiaTheme="minorEastAsia" w:hAnsiTheme="minorEastAsia" w:cs="宋体" w:hint="eastAsia"/>
                <w:sz w:val="21"/>
              </w:rPr>
              <w:t>史学名著导读</w:t>
            </w:r>
          </w:p>
          <w:p w:rsidR="00B3342C" w:rsidRPr="00F46ADB" w:rsidRDefault="00B3342C" w:rsidP="00EA5B2F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Reading Guide to Famous Histor</w:t>
            </w:r>
            <w:r w:rsidRPr="00F46ADB">
              <w:rPr>
                <w:rFonts w:ascii="仿宋" w:eastAsia="仿宋" w:hAnsi="仿宋" w:cs="宋体" w:hint="eastAsia"/>
                <w:sz w:val="21"/>
              </w:rPr>
              <w:t>ical</w:t>
            </w:r>
            <w:r w:rsidRPr="00F46ADB">
              <w:rPr>
                <w:rFonts w:ascii="仿宋" w:eastAsia="仿宋" w:hAnsi="仿宋" w:cs="宋体"/>
                <w:sz w:val="21"/>
              </w:rPr>
              <w:t xml:space="preserve"> Works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EC5806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BF71D2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方向5</w:t>
            </w:r>
          </w:p>
        </w:tc>
      </w:tr>
      <w:tr w:rsidR="00B3342C" w:rsidRPr="00D800E1" w:rsidTr="00DA79B8">
        <w:trPr>
          <w:trHeight w:val="9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2C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6E1B24" w:rsidRDefault="00B3342C" w:rsidP="00EA5B2F">
            <w:pPr>
              <w:spacing w:line="460" w:lineRule="exact"/>
              <w:ind w:firstLineChars="0" w:firstLine="0"/>
              <w:jc w:val="center"/>
              <w:rPr>
                <w:color w:val="FF0000"/>
                <w:sz w:val="21"/>
              </w:rPr>
            </w:pPr>
            <w:r w:rsidRPr="006E1B24">
              <w:rPr>
                <w:rFonts w:hint="eastAsia"/>
                <w:color w:val="FF0000"/>
                <w:sz w:val="21"/>
              </w:rPr>
              <w:t>060200md01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2F4316" w:rsidRDefault="00B3342C" w:rsidP="006E1B24">
            <w:pPr>
              <w:spacing w:line="240" w:lineRule="exact"/>
              <w:ind w:firstLine="360"/>
              <w:rPr>
                <w:rFonts w:eastAsia="宋体"/>
                <w:color w:val="FF0000"/>
                <w:sz w:val="18"/>
                <w:szCs w:val="18"/>
              </w:rPr>
            </w:pPr>
            <w:r w:rsidRPr="002F4316">
              <w:rPr>
                <w:rFonts w:eastAsia="宋体" w:hint="eastAsia"/>
                <w:color w:val="FF0000"/>
                <w:sz w:val="18"/>
                <w:szCs w:val="18"/>
              </w:rPr>
              <w:t>论文写作指导</w:t>
            </w:r>
          </w:p>
          <w:p w:rsidR="00B3342C" w:rsidRPr="00917E39" w:rsidRDefault="00B3342C" w:rsidP="006E1B24">
            <w:pPr>
              <w:spacing w:line="240" w:lineRule="exact"/>
              <w:ind w:firstLine="360"/>
              <w:rPr>
                <w:rFonts w:eastAsia="宋体"/>
                <w:color w:val="FF0000"/>
                <w:sz w:val="18"/>
                <w:szCs w:val="18"/>
              </w:rPr>
            </w:pPr>
            <w:r w:rsidRPr="002F4316">
              <w:rPr>
                <w:rFonts w:eastAsia="宋体" w:hint="eastAsia"/>
                <w:color w:val="FF0000"/>
                <w:sz w:val="18"/>
                <w:szCs w:val="18"/>
              </w:rPr>
              <w:t>Guide for Thesis and Academic</w:t>
            </w:r>
            <w:r w:rsidRPr="002F4316">
              <w:rPr>
                <w:rFonts w:eastAsia="宋体"/>
                <w:color w:val="FF0000"/>
                <w:sz w:val="18"/>
                <w:szCs w:val="18"/>
              </w:rPr>
              <w:t xml:space="preserve"> </w:t>
            </w:r>
            <w:r w:rsidRPr="002F4316">
              <w:rPr>
                <w:rFonts w:eastAsia="宋体" w:hint="eastAsia"/>
                <w:color w:val="FF0000"/>
                <w:sz w:val="18"/>
                <w:szCs w:val="18"/>
              </w:rPr>
              <w:t>W</w:t>
            </w:r>
            <w:r w:rsidRPr="002F4316">
              <w:rPr>
                <w:rFonts w:eastAsia="宋体"/>
                <w:color w:val="FF0000"/>
                <w:sz w:val="18"/>
                <w:szCs w:val="18"/>
              </w:rPr>
              <w:t>riting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课程论文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CD1815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各方向</w:t>
            </w:r>
          </w:p>
        </w:tc>
      </w:tr>
      <w:tr w:rsidR="00B3342C" w:rsidRPr="00D800E1" w:rsidTr="00DA79B8">
        <w:trPr>
          <w:trHeight w:val="429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140B5D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060102md01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46ADB">
              <w:rPr>
                <w:rFonts w:asciiTheme="minorEastAsia" w:eastAsiaTheme="minorEastAsia" w:hAnsiTheme="minorEastAsia" w:cs="宋体" w:hint="eastAsia"/>
                <w:sz w:val="21"/>
              </w:rPr>
              <w:t>学科</w:t>
            </w:r>
            <w:r w:rsidRPr="00F46ADB">
              <w:rPr>
                <w:rFonts w:asciiTheme="minorEastAsia" w:eastAsiaTheme="minorEastAsia" w:hAnsiTheme="minorEastAsia" w:cs="宋体"/>
                <w:sz w:val="21"/>
              </w:rPr>
              <w:t>前沿讲座</w:t>
            </w:r>
          </w:p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/>
                <w:sz w:val="21"/>
              </w:rPr>
              <w:t>Lectures on Frontier Discipline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C" w:rsidRPr="00F46ADB" w:rsidRDefault="00B3342C" w:rsidP="00140B5D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sz w:val="21"/>
              </w:rPr>
            </w:pPr>
            <w:r w:rsidRPr="00F46ADB">
              <w:rPr>
                <w:rFonts w:ascii="仿宋" w:eastAsia="仿宋" w:hAnsi="仿宋" w:cs="宋体" w:hint="eastAsia"/>
                <w:sz w:val="21"/>
              </w:rPr>
              <w:t>各方向</w:t>
            </w:r>
          </w:p>
        </w:tc>
      </w:tr>
    </w:tbl>
    <w:p w:rsidR="004167BC" w:rsidRDefault="004167BC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</w:p>
    <w:p w:rsidR="009C6046" w:rsidRPr="009C6046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五、培养方式与方法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（一）采取以导师培养为主与指导小组集体培养相结合的方式。各专业要按研究方向确定硕士生指导小组名单，指导小组成员应协助导师完成培养方案中所规定的各项任务。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（二）对硕士生的培养，应贯彻理论联系实际和坚持自学为主的原则，采取系统的理论学习与科学研究相结合、讲授与讨论相结合、校内学习与校外调查相结合、统一要求与因材施教相结合的方法。</w:t>
      </w:r>
    </w:p>
    <w:p w:rsidR="004167BC" w:rsidRDefault="009C6046" w:rsidP="004167BC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（三）硕士生的个人培养计划由导师主持制订并签字。硕士生进校后，导师与硕士生之间应就培养中的各项问题充分交换意见，在此基础上制订出合乎要求的、切实可行的培养计划；培养计划须于硕士生进校后</w:t>
      </w:r>
      <w:r w:rsidR="00B3342C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个月内制订好，并录入研究生教育综合管理系统中，经导师确认后，由硕士生所在院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所、中心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批准备案。培养计划一经确定不得随意变动。</w:t>
      </w:r>
    </w:p>
    <w:p w:rsidR="009C6046" w:rsidRPr="004167BC" w:rsidRDefault="009C6046" w:rsidP="004167BC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6046">
        <w:rPr>
          <w:rFonts w:ascii="仿宋" w:eastAsia="仿宋" w:hAnsi="仿宋" w:hint="eastAsia"/>
          <w:b/>
          <w:szCs w:val="32"/>
        </w:rPr>
        <w:t>六、考核方式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 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研究生的学位课程原则上进行考试。除实验课进行考查外，其他选修课可进行考试或考查。教学实践、社会实践等可进行考查。课程考试及考查成绩均按百分制评定。根据《暨南大学研究生学业成绩考核管理规定》的要求，学位课程成绩达到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70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分以上硕士生必须修满所规定学分，通过开题报告后，方能进行学位论文撰写。通过开题报告之后，要进行中期考核。中期考核旨在对照培养方案的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要求，从德、智、体各方面对研究生的学业进展情况进行全面检查，并对其后续学业安排提出意见、建议和要求，考核等级为“合格”及以上的研究生，方可进入毕业、学位申请环节。（含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70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分）为合格，可获得相应学分；非学位课程成绩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60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分以上（含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60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）即可获得相应学分。硕士生必须修满所规定学分，通过开题报告后，方能进行学位论文撰写。通过开题报告之后，要进行中期考核。中期考核旨在对照培养方案的要求，从德、智、体各方面对研究生的学业进展情况进行全面检查，并对其后续学业安排提出意见、建议和要求，考核等级为“合格”及以上的研究生，方可进入毕业、学位申请环节。</w:t>
      </w:r>
    </w:p>
    <w:p w:rsidR="009C6046" w:rsidRPr="009C6046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七、实践环节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  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习与调查。硕士生根据科研和撰写论文工作的需要，可外出进行调研、考察、收集资料及实验等，也可在导师指导下可从事助教活动，助教内容包括指导本科生的实验、课程研讨和毕业论文等，但均不计学分，所需时间应计入科学研究工作时间。</w:t>
      </w:r>
    </w:p>
    <w:p w:rsidR="009C6046" w:rsidRPr="009C6046" w:rsidRDefault="009C6046" w:rsidP="00B3342C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仿宋" w:eastAsia="仿宋" w:hAnsi="仿宋"/>
          <w:b/>
          <w:szCs w:val="32"/>
        </w:rPr>
      </w:pPr>
      <w:r w:rsidRPr="009C6046">
        <w:rPr>
          <w:rFonts w:ascii="仿宋" w:eastAsia="仿宋" w:hAnsi="仿宋" w:hint="eastAsia"/>
          <w:b/>
          <w:szCs w:val="32"/>
        </w:rPr>
        <w:t>八、开题报告</w:t>
      </w:r>
    </w:p>
    <w:p w:rsidR="00392F28" w:rsidRPr="00392F28" w:rsidRDefault="009C6046" w:rsidP="00392F28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 xml:space="preserve">   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硕士生入学后的第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学期，应在导师指导下拟定研究方向和论文题目，最迟于第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学期完成学位论文开题报告。学位论文开题报告应说明论文选题依据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创新性、文献分析、选题的科学意义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、研究工作方案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研究内容、拟解决的关键问题、研究方法、技术路线、可行性分析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等，并在研究生教育综合管理系统完成开题报告。对于选题不合适、方法不得当、措施无法落实的开题报告，不准进入学位论文撰写阶段。</w:t>
      </w:r>
    </w:p>
    <w:p w:rsidR="009C6046" w:rsidRPr="009C6046" w:rsidRDefault="00392F28" w:rsidP="00B3342C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九</w:t>
      </w:r>
      <w:r w:rsidR="009C6046" w:rsidRPr="009C6046">
        <w:rPr>
          <w:rFonts w:ascii="仿宋" w:eastAsia="仿宋" w:hAnsi="仿宋" w:hint="eastAsia"/>
          <w:b/>
          <w:szCs w:val="32"/>
        </w:rPr>
        <w:t>、学位论文</w:t>
      </w:r>
    </w:p>
    <w:p w:rsidR="009C6046" w:rsidRPr="00FF1DA1" w:rsidRDefault="009C6046" w:rsidP="00FF1DA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   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硕士学位论文的水平是衡量硕士生培养质量的主要标志，也是授予学位的依据之一。硕士生学位论文的工作时间一般不少于</w:t>
      </w:r>
      <w:r w:rsidRPr="00FF1DA1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FF1D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半。学位论文应在导师指导下，由硕士生本人独立完成。研究课题应与本专业的科研任务相结合，要有一定的科学意义或应用价值。凡通过硕士学位课程、修满相应学分，完成学位论文工作的硕士生，可向校学位评定委员会办公室申请进行硕士学位论文答辩。硕士学位论文答辩的程序及办法按照《暨南大学学位授予工作实施细则》的有关规定进行。</w:t>
      </w:r>
    </w:p>
    <w:p w:rsidR="009C6046" w:rsidRPr="00141AC5" w:rsidRDefault="009C6046" w:rsidP="00B3342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141AC5">
        <w:rPr>
          <w:rFonts w:ascii="仿宋" w:eastAsia="仿宋" w:hAnsi="仿宋" w:hint="eastAsia"/>
          <w:b/>
          <w:szCs w:val="32"/>
        </w:rPr>
        <w:t>十、在学期间科研成果要求</w:t>
      </w:r>
    </w:p>
    <w:p w:rsidR="008F7625" w:rsidRPr="008F7625" w:rsidRDefault="008F7625" w:rsidP="008F7625">
      <w:pPr>
        <w:spacing w:line="360" w:lineRule="auto"/>
        <w:ind w:firstLine="480"/>
        <w:rPr>
          <w:rFonts w:ascii="宋体" w:eastAsia="宋体" w:hAnsi="宋体"/>
          <w:sz w:val="24"/>
        </w:rPr>
      </w:pPr>
      <w:r w:rsidRPr="008F7625">
        <w:rPr>
          <w:rFonts w:ascii="宋体" w:eastAsia="宋体" w:hAnsi="宋体" w:hint="eastAsia"/>
          <w:sz w:val="24"/>
        </w:rPr>
        <w:lastRenderedPageBreak/>
        <w:t>内招硕士生应在公开刊物发表与本学科领域、学位论文密切相关的论文1篇。</w:t>
      </w:r>
    </w:p>
    <w:p w:rsidR="009C6046" w:rsidRPr="008F7625" w:rsidRDefault="009C6046" w:rsidP="009C6046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9C6046" w:rsidRDefault="009C6046" w:rsidP="004167BC">
      <w:pPr>
        <w:spacing w:line="460" w:lineRule="exact"/>
        <w:ind w:firstLineChars="0" w:firstLine="0"/>
        <w:rPr>
          <w:rFonts w:ascii="仿宋" w:eastAsia="仿宋" w:hAnsi="仿宋"/>
          <w:b/>
          <w:szCs w:val="32"/>
        </w:rPr>
      </w:pPr>
      <w:r w:rsidRPr="00141AC5">
        <w:rPr>
          <w:rFonts w:ascii="仿宋" w:eastAsia="仿宋" w:hAnsi="仿宋" w:hint="eastAsia"/>
          <w:b/>
          <w:szCs w:val="32"/>
        </w:rPr>
        <w:t>十</w:t>
      </w:r>
      <w:r w:rsidR="00392F28" w:rsidRPr="00141AC5">
        <w:rPr>
          <w:rFonts w:ascii="仿宋" w:eastAsia="仿宋" w:hAnsi="仿宋" w:hint="eastAsia"/>
          <w:b/>
          <w:szCs w:val="32"/>
        </w:rPr>
        <w:t>一</w:t>
      </w:r>
      <w:r w:rsidRPr="00141AC5">
        <w:rPr>
          <w:rFonts w:ascii="仿宋" w:eastAsia="仿宋" w:hAnsi="仿宋" w:hint="eastAsia"/>
          <w:b/>
          <w:szCs w:val="32"/>
        </w:rPr>
        <w:t>、</w:t>
      </w:r>
      <w:r w:rsidRPr="00141AC5">
        <w:rPr>
          <w:rFonts w:ascii="仿宋" w:eastAsia="仿宋" w:hAnsi="仿宋"/>
          <w:b/>
          <w:szCs w:val="32"/>
        </w:rPr>
        <w:t>必读书目</w:t>
      </w:r>
    </w:p>
    <w:p w:rsidR="00141AC5" w:rsidRPr="00141AC5" w:rsidRDefault="00141AC5" w:rsidP="00141AC5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</w:p>
    <w:p w:rsidR="008F7625" w:rsidRPr="008F7625" w:rsidRDefault="008F7625" w:rsidP="004167BC">
      <w:pPr>
        <w:spacing w:line="360" w:lineRule="auto"/>
        <w:ind w:firstLineChars="0" w:firstLine="0"/>
        <w:rPr>
          <w:rFonts w:ascii="新宋体" w:eastAsia="新宋体" w:hAnsi="新宋体" w:cs="宋体"/>
          <w:b/>
          <w:sz w:val="24"/>
          <w:szCs w:val="24"/>
        </w:rPr>
      </w:pPr>
      <w:r w:rsidRPr="008F7625">
        <w:rPr>
          <w:rFonts w:ascii="新宋体" w:eastAsia="新宋体" w:hAnsi="新宋体" w:cs="宋体" w:hint="eastAsia"/>
          <w:b/>
          <w:sz w:val="24"/>
          <w:szCs w:val="24"/>
        </w:rPr>
        <w:t>（一）专门史必读书目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1.方豪：《中西交通史》，上海人民出版社，2008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2.沈福伟：《中西文化交流史》，上海人民出版社，1985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3.黄时鉴：《解说插图中西关系史年表》，浙江人民出版社，1994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4.江应梁主编：《中国民族史》，民族出版社，1990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5.陈碧笙：《世界华侨华人简史》，厦门大学出版社，1991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6.</w:t>
      </w:r>
      <w:proofErr w:type="gramStart"/>
      <w:r w:rsidRPr="00392F28">
        <w:rPr>
          <w:rFonts w:ascii="仿宋" w:eastAsia="仿宋" w:hAnsi="仿宋" w:cs="宋体" w:hint="eastAsia"/>
          <w:sz w:val="24"/>
          <w:szCs w:val="24"/>
        </w:rPr>
        <w:t>牟钟鉴</w:t>
      </w:r>
      <w:proofErr w:type="gramEnd"/>
      <w:r w:rsidRPr="00392F28">
        <w:rPr>
          <w:rFonts w:ascii="仿宋" w:eastAsia="仿宋" w:hAnsi="仿宋" w:cs="宋体" w:hint="eastAsia"/>
          <w:sz w:val="24"/>
          <w:szCs w:val="24"/>
        </w:rPr>
        <w:t>、张践：《中国宗教通史》，社会科学文献出版社，2003</w:t>
      </w:r>
    </w:p>
    <w:p w:rsidR="008F7625" w:rsidRPr="008F7625" w:rsidRDefault="008F7625" w:rsidP="004167BC">
      <w:pPr>
        <w:spacing w:line="360" w:lineRule="auto"/>
        <w:ind w:firstLineChars="0" w:firstLine="0"/>
        <w:rPr>
          <w:rFonts w:ascii="新宋体" w:eastAsia="新宋体" w:hAnsi="新宋体" w:cs="宋体"/>
          <w:b/>
          <w:sz w:val="24"/>
          <w:szCs w:val="24"/>
        </w:rPr>
      </w:pPr>
      <w:r w:rsidRPr="008F7625">
        <w:rPr>
          <w:rFonts w:ascii="新宋体" w:eastAsia="新宋体" w:hAnsi="新宋体" w:cs="宋体" w:hint="eastAsia"/>
          <w:b/>
          <w:sz w:val="24"/>
          <w:szCs w:val="24"/>
        </w:rPr>
        <w:t>专门史选读书目：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1.杜维运：《史学方法论》，北京大学出版社，2006。</w:t>
      </w:r>
    </w:p>
    <w:p w:rsidR="008F7625" w:rsidRPr="008F7625" w:rsidRDefault="008F7625" w:rsidP="008F7625">
      <w:pPr>
        <w:spacing w:line="360" w:lineRule="auto"/>
        <w:ind w:firstLine="480"/>
        <w:rPr>
          <w:rFonts w:eastAsia="新宋体"/>
          <w:sz w:val="24"/>
          <w:szCs w:val="24"/>
        </w:rPr>
      </w:pPr>
      <w:r w:rsidRPr="008F7625">
        <w:rPr>
          <w:rFonts w:eastAsia="新宋体" w:hint="eastAsia"/>
          <w:sz w:val="24"/>
          <w:szCs w:val="24"/>
        </w:rPr>
        <w:t>2</w:t>
      </w:r>
      <w:r w:rsidRPr="008F7625">
        <w:rPr>
          <w:rFonts w:eastAsia="新宋体" w:hint="eastAsia"/>
          <w:sz w:val="24"/>
          <w:szCs w:val="24"/>
        </w:rPr>
        <w:t>、</w:t>
      </w:r>
      <w:r w:rsidRPr="008F7625">
        <w:rPr>
          <w:rFonts w:eastAsia="新宋体"/>
          <w:sz w:val="24"/>
          <w:szCs w:val="24"/>
        </w:rPr>
        <w:t xml:space="preserve">Christopher I. </w:t>
      </w:r>
      <w:r w:rsidRPr="008F7625">
        <w:rPr>
          <w:rFonts w:eastAsia="新宋体"/>
          <w:b/>
          <w:i/>
          <w:sz w:val="24"/>
          <w:szCs w:val="24"/>
        </w:rPr>
        <w:t>Beckwith, Empires of the Silk Road</w:t>
      </w:r>
      <w:r w:rsidRPr="008F7625">
        <w:rPr>
          <w:rFonts w:eastAsia="新宋体" w:hint="eastAsia"/>
          <w:sz w:val="24"/>
          <w:szCs w:val="24"/>
        </w:rPr>
        <w:t>.</w:t>
      </w:r>
      <w:r w:rsidRPr="008F7625">
        <w:rPr>
          <w:rFonts w:eastAsia="新宋体"/>
          <w:sz w:val="24"/>
          <w:szCs w:val="24"/>
        </w:rPr>
        <w:t xml:space="preserve"> </w:t>
      </w:r>
      <w:proofErr w:type="gramStart"/>
      <w:r w:rsidRPr="008F7625">
        <w:rPr>
          <w:rFonts w:eastAsia="新宋体"/>
          <w:sz w:val="24"/>
          <w:szCs w:val="24"/>
        </w:rPr>
        <w:t>Princeton University Press, 2009.</w:t>
      </w:r>
      <w:proofErr w:type="gramEnd"/>
    </w:p>
    <w:p w:rsidR="008F7625" w:rsidRPr="008F7625" w:rsidRDefault="008F7625" w:rsidP="008F7625">
      <w:pPr>
        <w:spacing w:line="360" w:lineRule="auto"/>
        <w:ind w:firstLine="480"/>
        <w:rPr>
          <w:rFonts w:eastAsia="新宋体"/>
          <w:sz w:val="24"/>
          <w:szCs w:val="24"/>
        </w:rPr>
      </w:pPr>
      <w:r w:rsidRPr="008F7625">
        <w:rPr>
          <w:rFonts w:eastAsia="新宋体" w:hint="eastAsia"/>
          <w:sz w:val="24"/>
          <w:szCs w:val="24"/>
        </w:rPr>
        <w:t>3</w:t>
      </w:r>
      <w:r w:rsidRPr="008F7625">
        <w:rPr>
          <w:rFonts w:eastAsia="新宋体" w:hint="eastAsia"/>
          <w:sz w:val="24"/>
          <w:szCs w:val="24"/>
        </w:rPr>
        <w:t>、</w:t>
      </w:r>
      <w:r w:rsidRPr="008F7625">
        <w:rPr>
          <w:rFonts w:eastAsia="新宋体"/>
          <w:b/>
          <w:i/>
          <w:sz w:val="24"/>
          <w:szCs w:val="24"/>
        </w:rPr>
        <w:t>History of Civilizations of Central Asia</w:t>
      </w:r>
      <w:r w:rsidRPr="008F7625">
        <w:rPr>
          <w:rFonts w:eastAsia="新宋体" w:hint="eastAsia"/>
          <w:sz w:val="24"/>
          <w:szCs w:val="24"/>
        </w:rPr>
        <w:t>.</w:t>
      </w:r>
      <w:r w:rsidRPr="008F7625">
        <w:rPr>
          <w:rFonts w:eastAsia="新宋体"/>
          <w:sz w:val="24"/>
          <w:szCs w:val="24"/>
        </w:rPr>
        <w:t xml:space="preserve"> </w:t>
      </w:r>
      <w:proofErr w:type="gramStart"/>
      <w:r w:rsidRPr="008F7625">
        <w:rPr>
          <w:rFonts w:eastAsia="新宋体"/>
          <w:sz w:val="24"/>
          <w:szCs w:val="24"/>
        </w:rPr>
        <w:t>vols</w:t>
      </w:r>
      <w:proofErr w:type="gramEnd"/>
      <w:r w:rsidRPr="008F7625">
        <w:rPr>
          <w:rFonts w:eastAsia="新宋体"/>
          <w:sz w:val="24"/>
          <w:szCs w:val="24"/>
        </w:rPr>
        <w:t>. III-VI, UNESCO, 1996,2000</w:t>
      </w:r>
    </w:p>
    <w:p w:rsidR="008F7625" w:rsidRPr="00227D80" w:rsidRDefault="008F7625" w:rsidP="004167BC">
      <w:pPr>
        <w:spacing w:line="360" w:lineRule="auto"/>
        <w:ind w:firstLineChars="0" w:firstLine="0"/>
        <w:rPr>
          <w:rFonts w:ascii="新宋体" w:eastAsia="新宋体" w:hAnsi="新宋体" w:cs="宋体"/>
          <w:b/>
        </w:rPr>
      </w:pPr>
      <w:r w:rsidRPr="00227D80">
        <w:rPr>
          <w:rFonts w:ascii="新宋体" w:eastAsia="新宋体" w:hAnsi="新宋体" w:cs="宋体" w:hint="eastAsia"/>
          <w:b/>
        </w:rPr>
        <w:t>（二）中国古代史必读书目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1、费正清等：《剑桥中国史丛书》（多种），中国社会科学出版社。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2、陈寅恪：《隋唐制度渊源略论稿》、《唐代政治史述论稿》，河北教育出版社。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3、余英时：《朱熹的历史世界》，三联书店。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4、韩儒林主编：《元朝史》，中华书局。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5、梁方仲：《明代赋役制度》，中华书局。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6、傅衣凌：《明清社会经济变迁论》，人民出版社。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7、何炳棣著、葛剑雄译：《明初以降人口及其相关问题》，三联书店。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8、李伯重：《江南的早期工业化》，社会科学文献出版社。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9、施坚雅：《中国农村的市场和社会结构》，中国社会科学出版社。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392F28">
        <w:rPr>
          <w:rFonts w:ascii="仿宋" w:eastAsia="仿宋" w:hAnsi="仿宋" w:hint="eastAsia"/>
          <w:sz w:val="24"/>
          <w:szCs w:val="24"/>
        </w:rPr>
        <w:t>10、刘志伟：《在国家与社会之间：明清广东里甲赋役制度研究》，中山大学出版社。</w:t>
      </w:r>
    </w:p>
    <w:p w:rsidR="008F7625" w:rsidRPr="008F7625" w:rsidRDefault="008F7625" w:rsidP="008F7625">
      <w:pPr>
        <w:spacing w:line="360" w:lineRule="auto"/>
        <w:ind w:firstLine="480"/>
        <w:rPr>
          <w:rFonts w:ascii="新宋体" w:eastAsia="新宋体" w:hAnsi="新宋体" w:cs="宋体"/>
          <w:sz w:val="24"/>
          <w:szCs w:val="24"/>
        </w:rPr>
      </w:pPr>
    </w:p>
    <w:p w:rsidR="008F7625" w:rsidRPr="00227D80" w:rsidRDefault="008F7625" w:rsidP="004167BC">
      <w:pPr>
        <w:spacing w:line="360" w:lineRule="auto"/>
        <w:ind w:firstLineChars="0" w:firstLine="0"/>
        <w:rPr>
          <w:rFonts w:ascii="新宋体" w:eastAsia="新宋体" w:hAnsi="新宋体" w:cs="宋体"/>
          <w:b/>
        </w:rPr>
      </w:pPr>
      <w:r w:rsidRPr="00227D80">
        <w:rPr>
          <w:rFonts w:ascii="新宋体" w:eastAsia="新宋体" w:hAnsi="新宋体" w:cs="宋体" w:hint="eastAsia"/>
          <w:b/>
        </w:rPr>
        <w:t>（三）历史地理学必读书目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1、王育民：《中国历史地理概论（上、下）》，人民教育出版社，</w:t>
      </w:r>
      <w:r w:rsidRPr="00392F28">
        <w:rPr>
          <w:rFonts w:ascii="仿宋" w:eastAsia="仿宋" w:hAnsi="仿宋" w:cs="宋体" w:hint="eastAsia"/>
          <w:sz w:val="24"/>
          <w:szCs w:val="24"/>
        </w:rPr>
        <w:tab/>
        <w:t>1985～1988</w:t>
      </w:r>
    </w:p>
    <w:p w:rsidR="008F7625" w:rsidRPr="00392F28" w:rsidRDefault="008F7625" w:rsidP="008F7625">
      <w:pPr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2、中国科学院《中国自然地理》编委会：《中国自然地理</w:t>
      </w:r>
      <w:r w:rsidRPr="00392F28">
        <w:rPr>
          <w:rFonts w:ascii="仿宋" w:eastAsia="新宋体" w:hAnsi="新宋体" w:cs="宋体" w:hint="eastAsia"/>
          <w:sz w:val="24"/>
          <w:szCs w:val="24"/>
        </w:rPr>
        <w:t>•</w:t>
      </w:r>
      <w:r w:rsidRPr="00392F28">
        <w:rPr>
          <w:rFonts w:ascii="仿宋" w:eastAsia="仿宋" w:hAnsi="仿宋" w:cs="宋体" w:hint="eastAsia"/>
          <w:sz w:val="24"/>
          <w:szCs w:val="24"/>
        </w:rPr>
        <w:t>历史自然地理》，科学出版社，</w:t>
      </w:r>
      <w:r w:rsidRPr="00392F28">
        <w:rPr>
          <w:rFonts w:ascii="仿宋" w:eastAsia="仿宋" w:hAnsi="仿宋" w:cs="宋体" w:hint="eastAsia"/>
          <w:sz w:val="24"/>
          <w:szCs w:val="24"/>
        </w:rPr>
        <w:tab/>
        <w:t xml:space="preserve">   1982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3、邹逸麟主编：《中国历史人文地理》，科学出版社，2001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4、张步天：《中国历史文化地理》，湖南教育出版社，1993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5、靳生禾：《中国历史地理文献概论》，山西人民出版社，1987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6、中国科学院自然科学史研究所地学史组：《中国古代地理学史》，科学出版社，1984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7、侯仁之：《历史地理学的理论与实践》，上海人民出版社，1979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8、谭其骧主编：《中国历史地图集（1～8册）》，</w:t>
      </w:r>
      <w:r w:rsidRPr="00392F28">
        <w:rPr>
          <w:rFonts w:ascii="仿宋" w:eastAsia="仿宋" w:hAnsi="仿宋" w:cs="宋体" w:hint="eastAsia"/>
          <w:sz w:val="24"/>
          <w:szCs w:val="24"/>
        </w:rPr>
        <w:tab/>
        <w:t>地图出版社，1982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9、李吉甫：《元和郡县图志》，中华书局，1983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10、徐宏祖：《徐霞客游记》，上海古籍出版社，1982</w:t>
      </w:r>
    </w:p>
    <w:p w:rsidR="008F7625" w:rsidRPr="008F7625" w:rsidRDefault="008F7625" w:rsidP="004167BC">
      <w:pPr>
        <w:spacing w:line="360" w:lineRule="auto"/>
        <w:ind w:firstLineChars="82" w:firstLine="198"/>
        <w:rPr>
          <w:rFonts w:ascii="新宋体" w:eastAsia="新宋体" w:hAnsi="新宋体" w:cs="宋体"/>
          <w:b/>
          <w:sz w:val="24"/>
          <w:szCs w:val="24"/>
        </w:rPr>
      </w:pPr>
      <w:r w:rsidRPr="008F7625">
        <w:rPr>
          <w:rFonts w:ascii="新宋体" w:eastAsia="新宋体" w:hAnsi="新宋体" w:cs="宋体" w:hint="eastAsia"/>
          <w:b/>
          <w:sz w:val="24"/>
          <w:szCs w:val="24"/>
        </w:rPr>
        <w:t>历史地理学选读书目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1、文焕然等：《中国历史时期植物与动物变迁研究》，重庆出版社，2006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2、周振鹤：《中国地方行政制度史》，上海人民出版社，2005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3、葛剑雄主编：《中国移民史（1～6卷）》，福建人民出版社，2001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4、邹逸麟主编：《黄淮海平原历史地理》，安徽教育出版社，1993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5、史念海：《河山集（1～9集）》，三联书店等，1963～2007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6、谭其骧：《长水集、长水集续集》，人民出版社，1987、1994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7、郦道元著，杨守敬等疏：《水经注疏》，江苏古籍出版社，1989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8、玄奘等著，季羡林等校注：《大唐西域记》，中华书局，1985</w:t>
      </w:r>
    </w:p>
    <w:p w:rsidR="008F7625" w:rsidRPr="00392F28" w:rsidRDefault="008F7625" w:rsidP="008F7625">
      <w:pPr>
        <w:spacing w:line="360" w:lineRule="auto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392F28">
        <w:rPr>
          <w:rFonts w:ascii="仿宋" w:eastAsia="仿宋" w:hAnsi="仿宋" w:cs="宋体" w:hint="eastAsia"/>
          <w:sz w:val="24"/>
          <w:szCs w:val="24"/>
        </w:rPr>
        <w:t>9、乐史：《太平寰宇记》，金陵书局，1882</w:t>
      </w:r>
    </w:p>
    <w:p w:rsidR="008F7625" w:rsidRPr="00392F28" w:rsidRDefault="00FF637B" w:rsidP="008F7625">
      <w:pPr>
        <w:spacing w:line="360" w:lineRule="auto"/>
        <w:ind w:firstLineChars="100" w:firstLine="24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</w:t>
      </w:r>
      <w:r w:rsidR="008F7625" w:rsidRPr="00392F28">
        <w:rPr>
          <w:rFonts w:ascii="仿宋" w:eastAsia="仿宋" w:hAnsi="仿宋" w:cs="宋体" w:hint="eastAsia"/>
          <w:sz w:val="24"/>
          <w:szCs w:val="24"/>
        </w:rPr>
        <w:t>10、顾祖禹：《读史方舆纪要》，中华书局，2005</w:t>
      </w:r>
    </w:p>
    <w:p w:rsidR="008F7625" w:rsidRPr="00227D80" w:rsidRDefault="008F7625" w:rsidP="004167BC">
      <w:pPr>
        <w:spacing w:line="360" w:lineRule="auto"/>
        <w:ind w:firstLineChars="0" w:firstLine="0"/>
        <w:rPr>
          <w:rFonts w:ascii="新宋体" w:eastAsia="新宋体" w:hAnsi="新宋体" w:cs="宋体"/>
          <w:b/>
        </w:rPr>
      </w:pPr>
      <w:r w:rsidRPr="00227D80">
        <w:rPr>
          <w:rFonts w:ascii="新宋体" w:eastAsia="新宋体" w:hAnsi="新宋体" w:cs="宋体" w:hint="eastAsia"/>
          <w:b/>
        </w:rPr>
        <w:t>（四）中国近现代史必读书目和选读书目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1、柯文：《历史三调：作为事件、经历和神话的义和团》，江苏人民出版社，2000；</w:t>
      </w:r>
    </w:p>
    <w:p w:rsidR="00FF637B" w:rsidRDefault="008F7625" w:rsidP="00FF637B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lastRenderedPageBreak/>
        <w:t>2、茅海建：《戊戌变法史事考》，三联书店，2005；</w:t>
      </w:r>
    </w:p>
    <w:p w:rsidR="008F7625" w:rsidRPr="00FF637B" w:rsidRDefault="008F7625" w:rsidP="00FF637B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3、陈以爱：《中国现代学术研究机构的兴起:以北大研究所国学门为中心的探讨》，江西教育出版社，2002；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4、桑兵：《庚子勤王与晚清政局》，北京大学出版社，2004；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5.</w:t>
      </w:r>
      <w:r w:rsidRPr="00FF637B">
        <w:rPr>
          <w:rFonts w:ascii="仿宋" w:eastAsia="仿宋" w:hAnsi="仿宋" w:hint="eastAsia"/>
          <w:kern w:val="0"/>
          <w:sz w:val="24"/>
          <w:szCs w:val="24"/>
        </w:rPr>
        <w:t xml:space="preserve"> 张宪文等著：《中华民国史》，南京大学出版社，2005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6.</w:t>
      </w:r>
      <w:r w:rsidRPr="00FF637B">
        <w:rPr>
          <w:rFonts w:ascii="仿宋" w:eastAsia="仿宋" w:hAnsi="仿宋" w:hint="eastAsia"/>
          <w:bCs/>
          <w:sz w:val="24"/>
          <w:szCs w:val="24"/>
        </w:rPr>
        <w:t xml:space="preserve"> </w:t>
      </w:r>
      <w:proofErr w:type="gramStart"/>
      <w:r w:rsidRPr="00FF637B">
        <w:rPr>
          <w:rFonts w:ascii="仿宋" w:eastAsia="仿宋" w:hAnsi="仿宋" w:hint="eastAsia"/>
          <w:bCs/>
          <w:sz w:val="24"/>
          <w:szCs w:val="24"/>
        </w:rPr>
        <w:t>陆仰渊</w:t>
      </w:r>
      <w:proofErr w:type="gramEnd"/>
      <w:r w:rsidRPr="00FF637B">
        <w:rPr>
          <w:rFonts w:ascii="仿宋" w:eastAsia="仿宋" w:hAnsi="仿宋" w:hint="eastAsia"/>
          <w:bCs/>
          <w:sz w:val="24"/>
          <w:szCs w:val="24"/>
        </w:rPr>
        <w:t>、方庆秋主编：《民国社会经济史》，中国经济出版社，1991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kern w:val="0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7.</w:t>
      </w:r>
      <w:r w:rsidRPr="00FF637B">
        <w:rPr>
          <w:rFonts w:ascii="仿宋" w:eastAsia="仿宋" w:hAnsi="仿宋" w:hint="eastAsia"/>
          <w:kern w:val="0"/>
          <w:sz w:val="24"/>
          <w:szCs w:val="24"/>
        </w:rPr>
        <w:t xml:space="preserve"> 弗兰克·韦尔什：《香港史》，中央编译出版社，2007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8.</w:t>
      </w:r>
      <w:r w:rsidRPr="00FF637B">
        <w:rPr>
          <w:rFonts w:ascii="仿宋" w:eastAsia="仿宋" w:hAnsi="仿宋" w:cs="宋体"/>
          <w:kern w:val="0"/>
          <w:sz w:val="24"/>
          <w:szCs w:val="24"/>
        </w:rPr>
        <w:t xml:space="preserve"> 张静如等</w:t>
      </w:r>
      <w:r w:rsidRPr="00FF637B">
        <w:rPr>
          <w:rFonts w:ascii="仿宋" w:eastAsia="仿宋" w:hAnsi="仿宋" w:cs="宋体" w:hint="eastAsia"/>
          <w:kern w:val="0"/>
          <w:sz w:val="24"/>
          <w:szCs w:val="24"/>
        </w:rPr>
        <w:t>著：《</w:t>
      </w:r>
      <w:r w:rsidRPr="00FF637B">
        <w:rPr>
          <w:rFonts w:ascii="仿宋" w:eastAsia="仿宋" w:hAnsi="仿宋" w:cs="宋体"/>
          <w:kern w:val="0"/>
          <w:sz w:val="24"/>
          <w:szCs w:val="24"/>
        </w:rPr>
        <w:t>中国</w:t>
      </w:r>
      <w:r w:rsidRPr="00FF637B">
        <w:rPr>
          <w:rFonts w:ascii="仿宋" w:eastAsia="仿宋" w:hAnsi="仿宋" w:cs="宋体" w:hint="eastAsia"/>
          <w:kern w:val="0"/>
          <w:sz w:val="24"/>
          <w:szCs w:val="24"/>
        </w:rPr>
        <w:t>现代</w:t>
      </w:r>
      <w:r w:rsidRPr="00FF637B">
        <w:rPr>
          <w:rFonts w:ascii="仿宋" w:eastAsia="仿宋" w:hAnsi="仿宋" w:cs="宋体"/>
          <w:kern w:val="0"/>
          <w:sz w:val="24"/>
          <w:szCs w:val="24"/>
        </w:rPr>
        <w:t>社会史</w:t>
      </w:r>
      <w:r w:rsidRPr="00FF637B">
        <w:rPr>
          <w:rFonts w:ascii="仿宋" w:eastAsia="仿宋" w:hAnsi="仿宋" w:cs="宋体" w:hint="eastAsia"/>
          <w:kern w:val="0"/>
          <w:sz w:val="24"/>
          <w:szCs w:val="24"/>
        </w:rPr>
        <w:t>》，湖南人民</w:t>
      </w:r>
      <w:r w:rsidRPr="00FF637B">
        <w:rPr>
          <w:rFonts w:ascii="仿宋" w:eastAsia="仿宋" w:hAnsi="仿宋" w:cs="宋体"/>
          <w:kern w:val="0"/>
          <w:sz w:val="24"/>
          <w:szCs w:val="24"/>
        </w:rPr>
        <w:t>出版社</w:t>
      </w:r>
      <w:r w:rsidRPr="00FF637B">
        <w:rPr>
          <w:rFonts w:ascii="仿宋" w:eastAsia="仿宋" w:hAnsi="仿宋" w:cs="宋体" w:hint="eastAsia"/>
          <w:kern w:val="0"/>
          <w:sz w:val="24"/>
          <w:szCs w:val="24"/>
        </w:rPr>
        <w:t>，2004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9.费正清、费维恺主编：《剑桥中华民国史》，中国社会科学出版社，1994</w:t>
      </w:r>
    </w:p>
    <w:p w:rsidR="008F7625" w:rsidRPr="008F7625" w:rsidRDefault="008F7625" w:rsidP="004167BC">
      <w:pPr>
        <w:spacing w:line="360" w:lineRule="auto"/>
        <w:ind w:firstLineChars="0" w:firstLine="0"/>
        <w:rPr>
          <w:b/>
          <w:szCs w:val="32"/>
        </w:rPr>
      </w:pPr>
      <w:r w:rsidRPr="008F7625">
        <w:rPr>
          <w:rFonts w:hint="eastAsia"/>
          <w:b/>
          <w:szCs w:val="32"/>
        </w:rPr>
        <w:t>（五）历史文献学必读书目和选读书目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1、永瑢：《四库全书总目提要》，中华书局。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2、陈垣：《校勘学释例》，中华书局。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3、张舜徽：《中国文献学》，华中师范大学出版社。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4、柳诒征：《中国文化史》，中国大百科全书出版社。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FF637B">
        <w:rPr>
          <w:rFonts w:ascii="仿宋" w:eastAsia="仿宋" w:hAnsi="仿宋" w:hint="eastAsia"/>
          <w:sz w:val="24"/>
          <w:szCs w:val="24"/>
        </w:rPr>
        <w:t>5、何忠礼：《中国古代史史料学》，上海古籍出版社。</w:t>
      </w:r>
    </w:p>
    <w:p w:rsidR="008F7625" w:rsidRPr="00FF637B" w:rsidRDefault="008F7625" w:rsidP="008F7625">
      <w:pPr>
        <w:spacing w:line="360" w:lineRule="auto"/>
        <w:ind w:firstLine="480"/>
        <w:rPr>
          <w:rFonts w:ascii="仿宋" w:eastAsia="仿宋" w:hAnsi="仿宋"/>
        </w:rPr>
      </w:pPr>
      <w:r w:rsidRPr="00FF637B">
        <w:rPr>
          <w:rFonts w:ascii="仿宋" w:eastAsia="仿宋" w:hAnsi="仿宋" w:hint="eastAsia"/>
          <w:sz w:val="24"/>
          <w:szCs w:val="24"/>
        </w:rPr>
        <w:t>6、姚名达：《中国目录学史》，上海古籍出版社。</w:t>
      </w:r>
    </w:p>
    <w:p w:rsidR="004167BC" w:rsidRDefault="00392F28" w:rsidP="004167BC">
      <w:pPr>
        <w:autoSpaceDE w:val="0"/>
        <w:autoSpaceDN w:val="0"/>
        <w:adjustRightInd w:val="0"/>
        <w:spacing w:line="600" w:lineRule="auto"/>
        <w:ind w:firstLineChars="0" w:firstLine="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</w:t>
      </w:r>
    </w:p>
    <w:p w:rsidR="004167BC" w:rsidRDefault="00392F28" w:rsidP="004167BC">
      <w:pPr>
        <w:autoSpaceDE w:val="0"/>
        <w:autoSpaceDN w:val="0"/>
        <w:adjustRightInd w:val="0"/>
        <w:spacing w:line="600" w:lineRule="auto"/>
        <w:ind w:firstLineChars="700" w:firstLine="22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</w:t>
      </w:r>
      <w:r w:rsidR="009C6046" w:rsidRPr="00102BB8">
        <w:rPr>
          <w:rFonts w:ascii="仿宋" w:eastAsia="仿宋" w:hAnsi="仿宋" w:hint="eastAsia"/>
          <w:szCs w:val="32"/>
        </w:rPr>
        <w:t>学科组组长（签名）：</w:t>
      </w:r>
    </w:p>
    <w:p w:rsidR="00791071" w:rsidRPr="00392F28" w:rsidRDefault="00392F28" w:rsidP="004167BC">
      <w:pPr>
        <w:autoSpaceDE w:val="0"/>
        <w:autoSpaceDN w:val="0"/>
        <w:adjustRightInd w:val="0"/>
        <w:spacing w:line="600" w:lineRule="auto"/>
        <w:ind w:firstLineChars="0" w:firstLine="0"/>
        <w:jc w:val="left"/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 xml:space="preserve"> </w:t>
      </w:r>
      <w:r w:rsidR="004167BC">
        <w:rPr>
          <w:rFonts w:ascii="仿宋" w:eastAsia="仿宋" w:hAnsi="仿宋" w:hint="eastAsia"/>
          <w:szCs w:val="32"/>
        </w:rPr>
        <w:t xml:space="preserve">            </w:t>
      </w:r>
      <w:r>
        <w:rPr>
          <w:rFonts w:ascii="仿宋" w:eastAsia="仿宋" w:hAnsi="仿宋" w:hint="eastAsia"/>
          <w:szCs w:val="32"/>
        </w:rPr>
        <w:t xml:space="preserve">  </w:t>
      </w:r>
      <w:r w:rsidR="009C6046" w:rsidRPr="00102BB8">
        <w:rPr>
          <w:rFonts w:ascii="仿宋" w:eastAsia="仿宋" w:hAnsi="仿宋" w:hint="eastAsia"/>
          <w:szCs w:val="32"/>
        </w:rPr>
        <w:t>学位评定委员会分委会主席（签名）：</w:t>
      </w:r>
    </w:p>
    <w:sectPr w:rsidR="00791071" w:rsidRPr="00392F28" w:rsidSect="00791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B6" w:rsidRDefault="005D68B6" w:rsidP="004E6160">
      <w:pPr>
        <w:spacing w:line="240" w:lineRule="auto"/>
        <w:ind w:firstLine="640"/>
      </w:pPr>
      <w:r>
        <w:separator/>
      </w:r>
    </w:p>
  </w:endnote>
  <w:endnote w:type="continuationSeparator" w:id="0">
    <w:p w:rsidR="005D68B6" w:rsidRDefault="005D68B6" w:rsidP="004E6160">
      <w:pPr>
        <w:spacing w:line="240" w:lineRule="auto"/>
        <w:ind w:firstLine="640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B6" w:rsidRDefault="005D68B6" w:rsidP="004E6160">
      <w:pPr>
        <w:spacing w:line="240" w:lineRule="auto"/>
        <w:ind w:firstLine="640"/>
      </w:pPr>
      <w:r>
        <w:separator/>
      </w:r>
    </w:p>
  </w:footnote>
  <w:footnote w:type="continuationSeparator" w:id="0">
    <w:p w:rsidR="005D68B6" w:rsidRDefault="005D68B6" w:rsidP="004E616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8" w:rsidRDefault="00DA79B8" w:rsidP="004E616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46"/>
    <w:rsid w:val="00000A8E"/>
    <w:rsid w:val="00001379"/>
    <w:rsid w:val="000043BE"/>
    <w:rsid w:val="00016E9B"/>
    <w:rsid w:val="00017E1E"/>
    <w:rsid w:val="0002001A"/>
    <w:rsid w:val="00027C10"/>
    <w:rsid w:val="000328C0"/>
    <w:rsid w:val="00032EF3"/>
    <w:rsid w:val="00036566"/>
    <w:rsid w:val="0003745A"/>
    <w:rsid w:val="000379AB"/>
    <w:rsid w:val="00040476"/>
    <w:rsid w:val="00042447"/>
    <w:rsid w:val="00050A85"/>
    <w:rsid w:val="00061DB3"/>
    <w:rsid w:val="00073408"/>
    <w:rsid w:val="00074C8E"/>
    <w:rsid w:val="00081077"/>
    <w:rsid w:val="00095C38"/>
    <w:rsid w:val="00096DFA"/>
    <w:rsid w:val="00097138"/>
    <w:rsid w:val="00097323"/>
    <w:rsid w:val="000A2B2B"/>
    <w:rsid w:val="000A3336"/>
    <w:rsid w:val="000A5220"/>
    <w:rsid w:val="000A66FC"/>
    <w:rsid w:val="000B2243"/>
    <w:rsid w:val="000B274C"/>
    <w:rsid w:val="000C042A"/>
    <w:rsid w:val="000C154E"/>
    <w:rsid w:val="000C325C"/>
    <w:rsid w:val="000C570F"/>
    <w:rsid w:val="000D4413"/>
    <w:rsid w:val="000D65C6"/>
    <w:rsid w:val="000E2612"/>
    <w:rsid w:val="00100B83"/>
    <w:rsid w:val="00102792"/>
    <w:rsid w:val="00102A0D"/>
    <w:rsid w:val="00102DDE"/>
    <w:rsid w:val="00105701"/>
    <w:rsid w:val="00105710"/>
    <w:rsid w:val="001136B5"/>
    <w:rsid w:val="00113751"/>
    <w:rsid w:val="001140B2"/>
    <w:rsid w:val="001203B3"/>
    <w:rsid w:val="00121F58"/>
    <w:rsid w:val="001233FA"/>
    <w:rsid w:val="00127AA2"/>
    <w:rsid w:val="001307EA"/>
    <w:rsid w:val="00131636"/>
    <w:rsid w:val="00140B5D"/>
    <w:rsid w:val="00141AC5"/>
    <w:rsid w:val="00141EE6"/>
    <w:rsid w:val="00150B1F"/>
    <w:rsid w:val="001558BE"/>
    <w:rsid w:val="001656D1"/>
    <w:rsid w:val="0017627B"/>
    <w:rsid w:val="00177AF8"/>
    <w:rsid w:val="001825B4"/>
    <w:rsid w:val="0018562F"/>
    <w:rsid w:val="00185FF5"/>
    <w:rsid w:val="001A5781"/>
    <w:rsid w:val="001C2E1C"/>
    <w:rsid w:val="001D3EBC"/>
    <w:rsid w:val="001D4672"/>
    <w:rsid w:val="001D66B4"/>
    <w:rsid w:val="001D7B1E"/>
    <w:rsid w:val="00212A01"/>
    <w:rsid w:val="002214D0"/>
    <w:rsid w:val="00221904"/>
    <w:rsid w:val="00221E2B"/>
    <w:rsid w:val="002252C9"/>
    <w:rsid w:val="0022635C"/>
    <w:rsid w:val="002308D1"/>
    <w:rsid w:val="002516C6"/>
    <w:rsid w:val="002556FC"/>
    <w:rsid w:val="0026578C"/>
    <w:rsid w:val="00266C9E"/>
    <w:rsid w:val="00273769"/>
    <w:rsid w:val="002819A1"/>
    <w:rsid w:val="0029279F"/>
    <w:rsid w:val="002948E4"/>
    <w:rsid w:val="002978BF"/>
    <w:rsid w:val="002A3ECC"/>
    <w:rsid w:val="002B0707"/>
    <w:rsid w:val="002B0F39"/>
    <w:rsid w:val="002B1F9D"/>
    <w:rsid w:val="002B2D90"/>
    <w:rsid w:val="002B5A50"/>
    <w:rsid w:val="002C2387"/>
    <w:rsid w:val="002D158D"/>
    <w:rsid w:val="002E7FB7"/>
    <w:rsid w:val="002F47C2"/>
    <w:rsid w:val="002F50B1"/>
    <w:rsid w:val="002F6D1C"/>
    <w:rsid w:val="00302A68"/>
    <w:rsid w:val="003068C7"/>
    <w:rsid w:val="003158BA"/>
    <w:rsid w:val="003164DF"/>
    <w:rsid w:val="00317097"/>
    <w:rsid w:val="003172B4"/>
    <w:rsid w:val="00324C27"/>
    <w:rsid w:val="00326A2F"/>
    <w:rsid w:val="003270B5"/>
    <w:rsid w:val="00332162"/>
    <w:rsid w:val="00337E66"/>
    <w:rsid w:val="0034079A"/>
    <w:rsid w:val="00342713"/>
    <w:rsid w:val="003504EA"/>
    <w:rsid w:val="00364D4E"/>
    <w:rsid w:val="003671B2"/>
    <w:rsid w:val="003673EE"/>
    <w:rsid w:val="003715FE"/>
    <w:rsid w:val="003730E6"/>
    <w:rsid w:val="00387B17"/>
    <w:rsid w:val="00392F28"/>
    <w:rsid w:val="00393324"/>
    <w:rsid w:val="00394946"/>
    <w:rsid w:val="003A1BBD"/>
    <w:rsid w:val="003A3443"/>
    <w:rsid w:val="003B00A5"/>
    <w:rsid w:val="003B274C"/>
    <w:rsid w:val="003B42AD"/>
    <w:rsid w:val="003B48EB"/>
    <w:rsid w:val="003C207B"/>
    <w:rsid w:val="003D6A81"/>
    <w:rsid w:val="003E5E38"/>
    <w:rsid w:val="003F05AF"/>
    <w:rsid w:val="003F2780"/>
    <w:rsid w:val="003F5781"/>
    <w:rsid w:val="003F7925"/>
    <w:rsid w:val="004167BC"/>
    <w:rsid w:val="0041797E"/>
    <w:rsid w:val="004302E9"/>
    <w:rsid w:val="00431751"/>
    <w:rsid w:val="00433486"/>
    <w:rsid w:val="00441FCD"/>
    <w:rsid w:val="00447F0C"/>
    <w:rsid w:val="00453788"/>
    <w:rsid w:val="0045650C"/>
    <w:rsid w:val="00460B11"/>
    <w:rsid w:val="00462BBC"/>
    <w:rsid w:val="00462F6C"/>
    <w:rsid w:val="00466573"/>
    <w:rsid w:val="004716CE"/>
    <w:rsid w:val="0047796D"/>
    <w:rsid w:val="004827EA"/>
    <w:rsid w:val="004865FE"/>
    <w:rsid w:val="00491287"/>
    <w:rsid w:val="00491864"/>
    <w:rsid w:val="004972BC"/>
    <w:rsid w:val="004A0610"/>
    <w:rsid w:val="004A34C2"/>
    <w:rsid w:val="004A5043"/>
    <w:rsid w:val="004A5ACD"/>
    <w:rsid w:val="004B41C7"/>
    <w:rsid w:val="004B6649"/>
    <w:rsid w:val="004D232E"/>
    <w:rsid w:val="004D2A66"/>
    <w:rsid w:val="004D41C2"/>
    <w:rsid w:val="004D57AC"/>
    <w:rsid w:val="004E42CE"/>
    <w:rsid w:val="004E6160"/>
    <w:rsid w:val="004F3038"/>
    <w:rsid w:val="00501368"/>
    <w:rsid w:val="005017DF"/>
    <w:rsid w:val="005115EB"/>
    <w:rsid w:val="00512189"/>
    <w:rsid w:val="00515685"/>
    <w:rsid w:val="0052144E"/>
    <w:rsid w:val="00524D17"/>
    <w:rsid w:val="00532672"/>
    <w:rsid w:val="0053298D"/>
    <w:rsid w:val="005377CF"/>
    <w:rsid w:val="00545468"/>
    <w:rsid w:val="00545A9F"/>
    <w:rsid w:val="0055262F"/>
    <w:rsid w:val="00553C9F"/>
    <w:rsid w:val="00557EA3"/>
    <w:rsid w:val="00561A7E"/>
    <w:rsid w:val="00570E57"/>
    <w:rsid w:val="00575960"/>
    <w:rsid w:val="00575D87"/>
    <w:rsid w:val="0058343E"/>
    <w:rsid w:val="005841E3"/>
    <w:rsid w:val="005858D8"/>
    <w:rsid w:val="00586DAA"/>
    <w:rsid w:val="00587BA1"/>
    <w:rsid w:val="0059351A"/>
    <w:rsid w:val="00595336"/>
    <w:rsid w:val="005958A2"/>
    <w:rsid w:val="005A15DD"/>
    <w:rsid w:val="005A1E2E"/>
    <w:rsid w:val="005B229B"/>
    <w:rsid w:val="005B3D76"/>
    <w:rsid w:val="005B4017"/>
    <w:rsid w:val="005B7775"/>
    <w:rsid w:val="005C2AFB"/>
    <w:rsid w:val="005C6619"/>
    <w:rsid w:val="005D2E2E"/>
    <w:rsid w:val="005D68B6"/>
    <w:rsid w:val="005D69C5"/>
    <w:rsid w:val="005E66E7"/>
    <w:rsid w:val="005E6969"/>
    <w:rsid w:val="005F19F8"/>
    <w:rsid w:val="005F290E"/>
    <w:rsid w:val="005F3807"/>
    <w:rsid w:val="00603C08"/>
    <w:rsid w:val="006078C3"/>
    <w:rsid w:val="00610902"/>
    <w:rsid w:val="00610DA5"/>
    <w:rsid w:val="00615A4A"/>
    <w:rsid w:val="00616B1E"/>
    <w:rsid w:val="00625BC4"/>
    <w:rsid w:val="0063673A"/>
    <w:rsid w:val="00640FD1"/>
    <w:rsid w:val="00641B5F"/>
    <w:rsid w:val="00644131"/>
    <w:rsid w:val="006444FA"/>
    <w:rsid w:val="00647313"/>
    <w:rsid w:val="00665182"/>
    <w:rsid w:val="00667195"/>
    <w:rsid w:val="00667954"/>
    <w:rsid w:val="0067100D"/>
    <w:rsid w:val="00680765"/>
    <w:rsid w:val="00682876"/>
    <w:rsid w:val="0068320B"/>
    <w:rsid w:val="00686982"/>
    <w:rsid w:val="00690ECF"/>
    <w:rsid w:val="00692F93"/>
    <w:rsid w:val="0069333C"/>
    <w:rsid w:val="006A4E44"/>
    <w:rsid w:val="006B02D9"/>
    <w:rsid w:val="006B0991"/>
    <w:rsid w:val="006B7B37"/>
    <w:rsid w:val="006C155A"/>
    <w:rsid w:val="006C5777"/>
    <w:rsid w:val="006C5817"/>
    <w:rsid w:val="006D11A8"/>
    <w:rsid w:val="006D1860"/>
    <w:rsid w:val="006D2FC1"/>
    <w:rsid w:val="006D5914"/>
    <w:rsid w:val="006E0196"/>
    <w:rsid w:val="006E1B24"/>
    <w:rsid w:val="006E2C00"/>
    <w:rsid w:val="006E65EE"/>
    <w:rsid w:val="006E6DC1"/>
    <w:rsid w:val="006F1C7C"/>
    <w:rsid w:val="0070665F"/>
    <w:rsid w:val="00706931"/>
    <w:rsid w:val="00707FB1"/>
    <w:rsid w:val="007254D7"/>
    <w:rsid w:val="00727D9F"/>
    <w:rsid w:val="00733F61"/>
    <w:rsid w:val="00744722"/>
    <w:rsid w:val="00756B65"/>
    <w:rsid w:val="00761F9B"/>
    <w:rsid w:val="00762392"/>
    <w:rsid w:val="00771047"/>
    <w:rsid w:val="00774471"/>
    <w:rsid w:val="00777F75"/>
    <w:rsid w:val="00791071"/>
    <w:rsid w:val="007A3072"/>
    <w:rsid w:val="007B2E37"/>
    <w:rsid w:val="007B4550"/>
    <w:rsid w:val="007C021A"/>
    <w:rsid w:val="007C4EE2"/>
    <w:rsid w:val="007C718C"/>
    <w:rsid w:val="007D322A"/>
    <w:rsid w:val="007D4497"/>
    <w:rsid w:val="007D5971"/>
    <w:rsid w:val="007E0BCC"/>
    <w:rsid w:val="007E4978"/>
    <w:rsid w:val="007F7AAF"/>
    <w:rsid w:val="008034B0"/>
    <w:rsid w:val="008054B7"/>
    <w:rsid w:val="00810624"/>
    <w:rsid w:val="00810765"/>
    <w:rsid w:val="008229FF"/>
    <w:rsid w:val="00822D9E"/>
    <w:rsid w:val="00823DF3"/>
    <w:rsid w:val="00827644"/>
    <w:rsid w:val="008363CE"/>
    <w:rsid w:val="008370D7"/>
    <w:rsid w:val="00854845"/>
    <w:rsid w:val="008562B4"/>
    <w:rsid w:val="00864AD9"/>
    <w:rsid w:val="008650B1"/>
    <w:rsid w:val="008773F2"/>
    <w:rsid w:val="0088164B"/>
    <w:rsid w:val="008835CA"/>
    <w:rsid w:val="0088699E"/>
    <w:rsid w:val="00896B5F"/>
    <w:rsid w:val="008A06A5"/>
    <w:rsid w:val="008A1AA4"/>
    <w:rsid w:val="008B6701"/>
    <w:rsid w:val="008C1C8D"/>
    <w:rsid w:val="008C516E"/>
    <w:rsid w:val="008D11AB"/>
    <w:rsid w:val="008E0790"/>
    <w:rsid w:val="008E3628"/>
    <w:rsid w:val="008F7625"/>
    <w:rsid w:val="009062B5"/>
    <w:rsid w:val="00910D2E"/>
    <w:rsid w:val="009135E2"/>
    <w:rsid w:val="0091489C"/>
    <w:rsid w:val="00921FF2"/>
    <w:rsid w:val="00925513"/>
    <w:rsid w:val="00925676"/>
    <w:rsid w:val="00925880"/>
    <w:rsid w:val="00930013"/>
    <w:rsid w:val="00931E66"/>
    <w:rsid w:val="00933FAE"/>
    <w:rsid w:val="0093669C"/>
    <w:rsid w:val="00936870"/>
    <w:rsid w:val="0093774F"/>
    <w:rsid w:val="009444A9"/>
    <w:rsid w:val="00944CD5"/>
    <w:rsid w:val="00953A2C"/>
    <w:rsid w:val="00955776"/>
    <w:rsid w:val="009604D6"/>
    <w:rsid w:val="0096563F"/>
    <w:rsid w:val="00970C33"/>
    <w:rsid w:val="0097549E"/>
    <w:rsid w:val="00984061"/>
    <w:rsid w:val="009847FD"/>
    <w:rsid w:val="0098528C"/>
    <w:rsid w:val="00994966"/>
    <w:rsid w:val="009A1367"/>
    <w:rsid w:val="009A271D"/>
    <w:rsid w:val="009A401F"/>
    <w:rsid w:val="009A4502"/>
    <w:rsid w:val="009B0A1C"/>
    <w:rsid w:val="009B1351"/>
    <w:rsid w:val="009C6046"/>
    <w:rsid w:val="009D776B"/>
    <w:rsid w:val="009F0B9E"/>
    <w:rsid w:val="009F49EB"/>
    <w:rsid w:val="00A05A69"/>
    <w:rsid w:val="00A064D7"/>
    <w:rsid w:val="00A06975"/>
    <w:rsid w:val="00A12170"/>
    <w:rsid w:val="00A21458"/>
    <w:rsid w:val="00A262AC"/>
    <w:rsid w:val="00A33B38"/>
    <w:rsid w:val="00A35DB1"/>
    <w:rsid w:val="00A420F3"/>
    <w:rsid w:val="00A44FE4"/>
    <w:rsid w:val="00A52AB5"/>
    <w:rsid w:val="00A54C07"/>
    <w:rsid w:val="00A63255"/>
    <w:rsid w:val="00A64BB7"/>
    <w:rsid w:val="00A72440"/>
    <w:rsid w:val="00A810D7"/>
    <w:rsid w:val="00A82EB2"/>
    <w:rsid w:val="00A83A3E"/>
    <w:rsid w:val="00A96B49"/>
    <w:rsid w:val="00A96CAE"/>
    <w:rsid w:val="00AA24D4"/>
    <w:rsid w:val="00AA4498"/>
    <w:rsid w:val="00AA5D43"/>
    <w:rsid w:val="00AA749A"/>
    <w:rsid w:val="00AB1588"/>
    <w:rsid w:val="00AB22CC"/>
    <w:rsid w:val="00AB3E09"/>
    <w:rsid w:val="00AB71E0"/>
    <w:rsid w:val="00AC1AD5"/>
    <w:rsid w:val="00AC26BF"/>
    <w:rsid w:val="00AD1BE3"/>
    <w:rsid w:val="00AD41D8"/>
    <w:rsid w:val="00AE398F"/>
    <w:rsid w:val="00AE61BE"/>
    <w:rsid w:val="00AF014D"/>
    <w:rsid w:val="00AF604D"/>
    <w:rsid w:val="00B00F60"/>
    <w:rsid w:val="00B07EB0"/>
    <w:rsid w:val="00B10DEF"/>
    <w:rsid w:val="00B1715C"/>
    <w:rsid w:val="00B17E7E"/>
    <w:rsid w:val="00B20375"/>
    <w:rsid w:val="00B31129"/>
    <w:rsid w:val="00B32AA7"/>
    <w:rsid w:val="00B3342C"/>
    <w:rsid w:val="00B37CD8"/>
    <w:rsid w:val="00B43EDC"/>
    <w:rsid w:val="00B504BE"/>
    <w:rsid w:val="00B57D25"/>
    <w:rsid w:val="00B615AF"/>
    <w:rsid w:val="00B72838"/>
    <w:rsid w:val="00B77171"/>
    <w:rsid w:val="00B77E7F"/>
    <w:rsid w:val="00B837B0"/>
    <w:rsid w:val="00B85867"/>
    <w:rsid w:val="00B86F1C"/>
    <w:rsid w:val="00B905A5"/>
    <w:rsid w:val="00B9597F"/>
    <w:rsid w:val="00B972D0"/>
    <w:rsid w:val="00BA1A94"/>
    <w:rsid w:val="00BA34C7"/>
    <w:rsid w:val="00BB0211"/>
    <w:rsid w:val="00BB38B4"/>
    <w:rsid w:val="00BB513F"/>
    <w:rsid w:val="00BC5BDD"/>
    <w:rsid w:val="00BD12A2"/>
    <w:rsid w:val="00BE0CD9"/>
    <w:rsid w:val="00BE4B35"/>
    <w:rsid w:val="00BF1BEE"/>
    <w:rsid w:val="00BF48E9"/>
    <w:rsid w:val="00BF71D2"/>
    <w:rsid w:val="00BF77DD"/>
    <w:rsid w:val="00BF7A93"/>
    <w:rsid w:val="00C05C1C"/>
    <w:rsid w:val="00C1287F"/>
    <w:rsid w:val="00C169E0"/>
    <w:rsid w:val="00C17CBE"/>
    <w:rsid w:val="00C21004"/>
    <w:rsid w:val="00C21223"/>
    <w:rsid w:val="00C21C89"/>
    <w:rsid w:val="00C43931"/>
    <w:rsid w:val="00C64623"/>
    <w:rsid w:val="00C660D0"/>
    <w:rsid w:val="00C7501A"/>
    <w:rsid w:val="00C77DBD"/>
    <w:rsid w:val="00C8055A"/>
    <w:rsid w:val="00C80BEB"/>
    <w:rsid w:val="00C8146E"/>
    <w:rsid w:val="00C82CC0"/>
    <w:rsid w:val="00C869F3"/>
    <w:rsid w:val="00C86B1F"/>
    <w:rsid w:val="00C9181E"/>
    <w:rsid w:val="00CA6368"/>
    <w:rsid w:val="00CA70F9"/>
    <w:rsid w:val="00CB06F5"/>
    <w:rsid w:val="00CB0CB9"/>
    <w:rsid w:val="00CB624E"/>
    <w:rsid w:val="00CC1626"/>
    <w:rsid w:val="00CC29FB"/>
    <w:rsid w:val="00CC3DD6"/>
    <w:rsid w:val="00CD1815"/>
    <w:rsid w:val="00CD7624"/>
    <w:rsid w:val="00CE0B54"/>
    <w:rsid w:val="00CE22C9"/>
    <w:rsid w:val="00CE2A45"/>
    <w:rsid w:val="00CE7E67"/>
    <w:rsid w:val="00CF7A42"/>
    <w:rsid w:val="00D00D81"/>
    <w:rsid w:val="00D01C1E"/>
    <w:rsid w:val="00D026F6"/>
    <w:rsid w:val="00D10999"/>
    <w:rsid w:val="00D162F7"/>
    <w:rsid w:val="00D17A01"/>
    <w:rsid w:val="00D200D9"/>
    <w:rsid w:val="00D24D7C"/>
    <w:rsid w:val="00D2547D"/>
    <w:rsid w:val="00D26805"/>
    <w:rsid w:val="00D408CB"/>
    <w:rsid w:val="00D43D93"/>
    <w:rsid w:val="00D4407B"/>
    <w:rsid w:val="00D454A2"/>
    <w:rsid w:val="00D65455"/>
    <w:rsid w:val="00D656DE"/>
    <w:rsid w:val="00D7119A"/>
    <w:rsid w:val="00D71272"/>
    <w:rsid w:val="00D82988"/>
    <w:rsid w:val="00D83CCC"/>
    <w:rsid w:val="00D83FE3"/>
    <w:rsid w:val="00D84238"/>
    <w:rsid w:val="00D85539"/>
    <w:rsid w:val="00D86294"/>
    <w:rsid w:val="00D911E2"/>
    <w:rsid w:val="00D92AA7"/>
    <w:rsid w:val="00D95363"/>
    <w:rsid w:val="00D95E54"/>
    <w:rsid w:val="00D979C7"/>
    <w:rsid w:val="00DA79B8"/>
    <w:rsid w:val="00DB1C47"/>
    <w:rsid w:val="00DB5584"/>
    <w:rsid w:val="00DC4E76"/>
    <w:rsid w:val="00DE176B"/>
    <w:rsid w:val="00DF3D67"/>
    <w:rsid w:val="00DF654C"/>
    <w:rsid w:val="00DF76EF"/>
    <w:rsid w:val="00E05FD6"/>
    <w:rsid w:val="00E07943"/>
    <w:rsid w:val="00E11420"/>
    <w:rsid w:val="00E13687"/>
    <w:rsid w:val="00E2593D"/>
    <w:rsid w:val="00E27E27"/>
    <w:rsid w:val="00E41D42"/>
    <w:rsid w:val="00E458D1"/>
    <w:rsid w:val="00E471FF"/>
    <w:rsid w:val="00E63222"/>
    <w:rsid w:val="00E6332A"/>
    <w:rsid w:val="00E665AA"/>
    <w:rsid w:val="00E8732A"/>
    <w:rsid w:val="00E93B7F"/>
    <w:rsid w:val="00E960DE"/>
    <w:rsid w:val="00EA0E99"/>
    <w:rsid w:val="00EA37BF"/>
    <w:rsid w:val="00EA5B2F"/>
    <w:rsid w:val="00EB38A6"/>
    <w:rsid w:val="00EB4B3F"/>
    <w:rsid w:val="00EC0311"/>
    <w:rsid w:val="00EC3F86"/>
    <w:rsid w:val="00EC5806"/>
    <w:rsid w:val="00ED48D8"/>
    <w:rsid w:val="00ED6EC9"/>
    <w:rsid w:val="00EE11F3"/>
    <w:rsid w:val="00EE2CD0"/>
    <w:rsid w:val="00EE3C2B"/>
    <w:rsid w:val="00F01418"/>
    <w:rsid w:val="00F049E4"/>
    <w:rsid w:val="00F10EFB"/>
    <w:rsid w:val="00F1192D"/>
    <w:rsid w:val="00F12F85"/>
    <w:rsid w:val="00F13485"/>
    <w:rsid w:val="00F21E49"/>
    <w:rsid w:val="00F235A6"/>
    <w:rsid w:val="00F25967"/>
    <w:rsid w:val="00F3014D"/>
    <w:rsid w:val="00F369C1"/>
    <w:rsid w:val="00F37405"/>
    <w:rsid w:val="00F4666B"/>
    <w:rsid w:val="00F46ADB"/>
    <w:rsid w:val="00F506CD"/>
    <w:rsid w:val="00F57EE2"/>
    <w:rsid w:val="00F67453"/>
    <w:rsid w:val="00F82407"/>
    <w:rsid w:val="00F90760"/>
    <w:rsid w:val="00F94C3F"/>
    <w:rsid w:val="00FA159C"/>
    <w:rsid w:val="00FA7E65"/>
    <w:rsid w:val="00FC0F6B"/>
    <w:rsid w:val="00FC6F45"/>
    <w:rsid w:val="00FD15E5"/>
    <w:rsid w:val="00FE4D42"/>
    <w:rsid w:val="00FF1DA1"/>
    <w:rsid w:val="00FF58FC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46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64D7"/>
    <w:rPr>
      <w:i/>
      <w:iCs/>
    </w:rPr>
  </w:style>
  <w:style w:type="paragraph" w:styleId="a4">
    <w:name w:val="header"/>
    <w:basedOn w:val="a"/>
    <w:link w:val="Char"/>
    <w:uiPriority w:val="99"/>
    <w:unhideWhenUsed/>
    <w:rsid w:val="004E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16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61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616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5B2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5B2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1272</Words>
  <Characters>7254</Characters>
  <Application>Microsoft Office Word</Application>
  <DocSecurity>0</DocSecurity>
  <Lines>60</Lines>
  <Paragraphs>17</Paragraphs>
  <ScaleCrop>false</ScaleCrop>
  <Company>Microsoft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王伏玲</cp:lastModifiedBy>
  <cp:revision>2</cp:revision>
  <dcterms:created xsi:type="dcterms:W3CDTF">2019-09-19T01:47:00Z</dcterms:created>
  <dcterms:modified xsi:type="dcterms:W3CDTF">2019-09-19T01:47:00Z</dcterms:modified>
</cp:coreProperties>
</file>